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A3" w:rsidRPr="006B07A3" w:rsidRDefault="006B07A3" w:rsidP="006B07A3">
      <w:pPr>
        <w:spacing w:line="360" w:lineRule="auto"/>
        <w:rPr>
          <w:rFonts w:ascii="Times New Roman" w:hAnsi="Times New Roman" w:cs="Times New Roman"/>
          <w:sz w:val="28"/>
          <w:szCs w:val="28"/>
        </w:rPr>
      </w:pPr>
      <w:r w:rsidRPr="006B07A3">
        <w:rPr>
          <w:rFonts w:ascii="Times New Roman" w:hAnsi="Times New Roman" w:cs="Times New Roman"/>
          <w:sz w:val="28"/>
          <w:szCs w:val="28"/>
        </w:rPr>
        <w:t>УДК 069.</w:t>
      </w:r>
      <w:r w:rsidR="00CE3D32">
        <w:rPr>
          <w:rFonts w:ascii="Times New Roman" w:hAnsi="Times New Roman" w:cs="Times New Roman"/>
          <w:sz w:val="28"/>
          <w:szCs w:val="28"/>
        </w:rPr>
        <w:t>1</w:t>
      </w:r>
    </w:p>
    <w:p w:rsidR="006C1CBF" w:rsidRPr="000302B8" w:rsidRDefault="000302B8" w:rsidP="00C00DA8">
      <w:pPr>
        <w:spacing w:line="360" w:lineRule="auto"/>
        <w:jc w:val="center"/>
        <w:rPr>
          <w:rFonts w:ascii="Times New Roman" w:hAnsi="Times New Roman" w:cs="Times New Roman"/>
          <w:b/>
          <w:sz w:val="28"/>
          <w:szCs w:val="28"/>
        </w:rPr>
      </w:pPr>
      <w:r w:rsidRPr="000302B8">
        <w:rPr>
          <w:rFonts w:ascii="Times New Roman" w:hAnsi="Times New Roman" w:cs="Times New Roman"/>
          <w:b/>
          <w:sz w:val="28"/>
          <w:szCs w:val="28"/>
        </w:rPr>
        <w:t>ТАКТИЛЬНЫЙ ЭКСПОНАТ: ОСОБЕННОСТИ ИНТЕГРАЦИИ В МУЗЕЙНОЕ ПРОСТРАНСТВО</w:t>
      </w:r>
    </w:p>
    <w:p w:rsidR="009C31F1" w:rsidRPr="000A703F" w:rsidRDefault="006B07A3" w:rsidP="000302B8">
      <w:pPr>
        <w:spacing w:line="360" w:lineRule="auto"/>
        <w:ind w:firstLine="708"/>
        <w:jc w:val="both"/>
        <w:rPr>
          <w:rFonts w:ascii="Times New Roman" w:hAnsi="Times New Roman" w:cs="Times New Roman"/>
          <w:sz w:val="28"/>
          <w:szCs w:val="28"/>
        </w:rPr>
      </w:pPr>
      <w:r w:rsidRPr="006B07A3">
        <w:rPr>
          <w:rFonts w:ascii="Times New Roman" w:hAnsi="Times New Roman" w:cs="Times New Roman"/>
          <w:b/>
          <w:i/>
          <w:sz w:val="28"/>
          <w:szCs w:val="28"/>
        </w:rPr>
        <w:t>Побожакова Анастасия Алексеевна,</w:t>
      </w:r>
      <w:r w:rsidR="00CE3D32">
        <w:rPr>
          <w:rFonts w:ascii="Times New Roman" w:hAnsi="Times New Roman" w:cs="Times New Roman"/>
          <w:i/>
          <w:sz w:val="28"/>
          <w:szCs w:val="28"/>
        </w:rPr>
        <w:t xml:space="preserve"> </w:t>
      </w:r>
      <w:r w:rsidR="00CE3D32" w:rsidRPr="000A703F">
        <w:rPr>
          <w:rFonts w:ascii="Times New Roman" w:hAnsi="Times New Roman" w:cs="Times New Roman"/>
          <w:sz w:val="28"/>
          <w:szCs w:val="28"/>
        </w:rPr>
        <w:t>аспирант кафедры</w:t>
      </w:r>
      <w:r w:rsidRPr="000A703F">
        <w:rPr>
          <w:rFonts w:ascii="Times New Roman" w:hAnsi="Times New Roman" w:cs="Times New Roman"/>
          <w:sz w:val="28"/>
          <w:szCs w:val="28"/>
        </w:rPr>
        <w:t xml:space="preserve"> музейного дела, Кемеровский государственный институт культуры (г. Кемерово, РФ). </w:t>
      </w:r>
      <w:r w:rsidRPr="000A703F">
        <w:rPr>
          <w:rFonts w:ascii="Times New Roman" w:hAnsi="Times New Roman" w:cs="Times New Roman"/>
          <w:sz w:val="28"/>
          <w:szCs w:val="28"/>
          <w:lang w:val="en-US"/>
        </w:rPr>
        <w:t>E</w:t>
      </w:r>
      <w:r w:rsidRPr="000A703F">
        <w:rPr>
          <w:rFonts w:ascii="Times New Roman" w:hAnsi="Times New Roman" w:cs="Times New Roman"/>
          <w:sz w:val="28"/>
          <w:szCs w:val="28"/>
        </w:rPr>
        <w:t>-</w:t>
      </w:r>
      <w:r w:rsidRPr="000A703F">
        <w:rPr>
          <w:rFonts w:ascii="Times New Roman" w:hAnsi="Times New Roman" w:cs="Times New Roman"/>
          <w:sz w:val="28"/>
          <w:szCs w:val="28"/>
          <w:lang w:val="en-US"/>
        </w:rPr>
        <w:t>mail</w:t>
      </w:r>
      <w:r w:rsidRPr="000A703F">
        <w:rPr>
          <w:rFonts w:ascii="Times New Roman" w:hAnsi="Times New Roman" w:cs="Times New Roman"/>
          <w:sz w:val="28"/>
          <w:szCs w:val="28"/>
        </w:rPr>
        <w:t xml:space="preserve">: </w:t>
      </w:r>
      <w:hyperlink r:id="rId8" w:history="1">
        <w:r w:rsidR="000302B8" w:rsidRPr="000A703F">
          <w:rPr>
            <w:rStyle w:val="a6"/>
            <w:rFonts w:ascii="Times New Roman" w:hAnsi="Times New Roman" w:cs="Times New Roman"/>
            <w:sz w:val="28"/>
            <w:szCs w:val="28"/>
            <w:lang w:val="en-US"/>
          </w:rPr>
          <w:t>pobojakova</w:t>
        </w:r>
        <w:r w:rsidR="000302B8" w:rsidRPr="000A703F">
          <w:rPr>
            <w:rStyle w:val="a6"/>
            <w:rFonts w:ascii="Times New Roman" w:hAnsi="Times New Roman" w:cs="Times New Roman"/>
            <w:sz w:val="28"/>
            <w:szCs w:val="28"/>
          </w:rPr>
          <w:t>_</w:t>
        </w:r>
        <w:r w:rsidR="000302B8" w:rsidRPr="000A703F">
          <w:rPr>
            <w:rStyle w:val="a6"/>
            <w:rFonts w:ascii="Times New Roman" w:hAnsi="Times New Roman" w:cs="Times New Roman"/>
            <w:sz w:val="28"/>
            <w:szCs w:val="28"/>
            <w:lang w:val="en-US"/>
          </w:rPr>
          <w:t>anastasia</w:t>
        </w:r>
        <w:r w:rsidR="000302B8" w:rsidRPr="000A703F">
          <w:rPr>
            <w:rStyle w:val="a6"/>
            <w:rFonts w:ascii="Times New Roman" w:hAnsi="Times New Roman" w:cs="Times New Roman"/>
            <w:sz w:val="28"/>
            <w:szCs w:val="28"/>
          </w:rPr>
          <w:t>@</w:t>
        </w:r>
        <w:r w:rsidR="000302B8" w:rsidRPr="000A703F">
          <w:rPr>
            <w:rStyle w:val="a6"/>
            <w:rFonts w:ascii="Times New Roman" w:hAnsi="Times New Roman" w:cs="Times New Roman"/>
            <w:sz w:val="28"/>
            <w:szCs w:val="28"/>
            <w:lang w:val="en-US"/>
          </w:rPr>
          <w:t>mail</w:t>
        </w:r>
        <w:r w:rsidR="000302B8" w:rsidRPr="000A703F">
          <w:rPr>
            <w:rStyle w:val="a6"/>
            <w:rFonts w:ascii="Times New Roman" w:hAnsi="Times New Roman" w:cs="Times New Roman"/>
            <w:sz w:val="28"/>
            <w:szCs w:val="28"/>
          </w:rPr>
          <w:t>.</w:t>
        </w:r>
        <w:r w:rsidR="000302B8" w:rsidRPr="000A703F">
          <w:rPr>
            <w:rStyle w:val="a6"/>
            <w:rFonts w:ascii="Times New Roman" w:hAnsi="Times New Roman" w:cs="Times New Roman"/>
            <w:sz w:val="28"/>
            <w:szCs w:val="28"/>
            <w:lang w:val="en-US"/>
          </w:rPr>
          <w:t>ru</w:t>
        </w:r>
      </w:hyperlink>
    </w:p>
    <w:p w:rsidR="000302B8" w:rsidRPr="002D46C9" w:rsidRDefault="000302B8" w:rsidP="000302B8">
      <w:pPr>
        <w:spacing w:line="360" w:lineRule="auto"/>
        <w:ind w:firstLine="708"/>
        <w:jc w:val="both"/>
        <w:rPr>
          <w:rFonts w:ascii="Times New Roman" w:hAnsi="Times New Roman" w:cs="Times New Roman"/>
          <w:i/>
          <w:sz w:val="28"/>
          <w:szCs w:val="28"/>
        </w:rPr>
      </w:pPr>
    </w:p>
    <w:p w:rsidR="001A4EB2" w:rsidRDefault="001A4EB2" w:rsidP="001A4EB2">
      <w:pPr>
        <w:spacing w:line="360" w:lineRule="auto"/>
        <w:ind w:firstLine="708"/>
        <w:jc w:val="both"/>
        <w:rPr>
          <w:rFonts w:ascii="Times New Roman" w:eastAsia="Calibri" w:hAnsi="Times New Roman" w:cs="Times New Roman"/>
          <w:sz w:val="28"/>
          <w:szCs w:val="28"/>
        </w:rPr>
      </w:pPr>
      <w:r w:rsidRPr="001A4EB2">
        <w:rPr>
          <w:rFonts w:ascii="Times New Roman" w:eastAsia="Calibri" w:hAnsi="Times New Roman" w:cs="Times New Roman"/>
          <w:sz w:val="28"/>
          <w:szCs w:val="28"/>
        </w:rPr>
        <w:t xml:space="preserve">В статье автор </w:t>
      </w:r>
      <w:r>
        <w:rPr>
          <w:rFonts w:ascii="Times New Roman" w:eastAsia="Calibri" w:hAnsi="Times New Roman" w:cs="Times New Roman"/>
          <w:sz w:val="28"/>
          <w:szCs w:val="28"/>
        </w:rPr>
        <w:t xml:space="preserve">акцентирует внимание на </w:t>
      </w:r>
      <w:r w:rsidRPr="001A4EB2">
        <w:rPr>
          <w:rFonts w:ascii="Times New Roman" w:eastAsia="Calibri" w:hAnsi="Times New Roman" w:cs="Times New Roman"/>
          <w:sz w:val="28"/>
          <w:szCs w:val="28"/>
        </w:rPr>
        <w:t>современн</w:t>
      </w:r>
      <w:r>
        <w:rPr>
          <w:rFonts w:ascii="Times New Roman" w:eastAsia="Calibri" w:hAnsi="Times New Roman" w:cs="Times New Roman"/>
          <w:sz w:val="28"/>
          <w:szCs w:val="28"/>
        </w:rPr>
        <w:t>ой</w:t>
      </w:r>
      <w:r w:rsidRPr="001A4EB2">
        <w:rPr>
          <w:rFonts w:ascii="Times New Roman" w:eastAsia="Calibri" w:hAnsi="Times New Roman" w:cs="Times New Roman"/>
          <w:sz w:val="28"/>
          <w:szCs w:val="28"/>
        </w:rPr>
        <w:t xml:space="preserve"> мисси</w:t>
      </w:r>
      <w:r>
        <w:rPr>
          <w:rFonts w:ascii="Times New Roman" w:eastAsia="Calibri" w:hAnsi="Times New Roman" w:cs="Times New Roman"/>
          <w:sz w:val="28"/>
          <w:szCs w:val="28"/>
        </w:rPr>
        <w:t>и</w:t>
      </w:r>
      <w:r w:rsidRPr="001A4EB2">
        <w:rPr>
          <w:rFonts w:ascii="Times New Roman" w:eastAsia="Calibri" w:hAnsi="Times New Roman" w:cs="Times New Roman"/>
          <w:sz w:val="28"/>
          <w:szCs w:val="28"/>
        </w:rPr>
        <w:t xml:space="preserve"> музея. Сегодня вопрос интеграции людей с ограниченными возможностями здоровья в социум особенно актуален. Активное развитие инклюзивного направления в обществе предполагает переосмысление привычных институций.  Требования по созданию «Доступной среды» пре</w:t>
      </w:r>
      <w:r w:rsidR="002D46C9">
        <w:rPr>
          <w:rFonts w:ascii="Times New Roman" w:eastAsia="Calibri" w:hAnsi="Times New Roman" w:cs="Times New Roman"/>
          <w:sz w:val="28"/>
          <w:szCs w:val="28"/>
        </w:rPr>
        <w:t>дъявляю</w:t>
      </w:r>
      <w:r w:rsidRPr="001A4EB2">
        <w:rPr>
          <w:rFonts w:ascii="Times New Roman" w:eastAsia="Calibri" w:hAnsi="Times New Roman" w:cs="Times New Roman"/>
          <w:sz w:val="28"/>
          <w:szCs w:val="28"/>
        </w:rPr>
        <w:t>тся ко всем учреждениям культуры, включая театры, библиотеки и музеи.  Специфичен вопрос по адаптации музея, который предполагает не только архитектурное приспособление здания, но и приспособления экспозиционного пространства музея для лиц</w:t>
      </w:r>
      <w:r w:rsidR="002D46C9">
        <w:rPr>
          <w:rFonts w:ascii="Times New Roman" w:eastAsia="Calibri" w:hAnsi="Times New Roman" w:cs="Times New Roman"/>
          <w:sz w:val="28"/>
          <w:szCs w:val="28"/>
        </w:rPr>
        <w:t xml:space="preserve"> с</w:t>
      </w:r>
      <w:r w:rsidRPr="001A4EB2">
        <w:rPr>
          <w:rFonts w:ascii="Times New Roman" w:eastAsia="Calibri" w:hAnsi="Times New Roman" w:cs="Times New Roman"/>
          <w:sz w:val="28"/>
          <w:szCs w:val="28"/>
        </w:rPr>
        <w:t xml:space="preserve"> ограниченными возможностями здоровья. Для незрячих и слабовидящих посетителей возникает необходимость внедрения тактильного экспоната. Именно экспонат является центральным звеном музейной коммуникации. Рассматриваются основные этапы появления тактильных экспонатов на примере зарубежного и российского опыта. Приводятся примеры </w:t>
      </w:r>
      <w:r w:rsidR="00CE3D32" w:rsidRPr="001A4EB2">
        <w:rPr>
          <w:rFonts w:ascii="Times New Roman" w:eastAsia="Calibri" w:hAnsi="Times New Roman" w:cs="Times New Roman"/>
          <w:sz w:val="28"/>
          <w:szCs w:val="28"/>
        </w:rPr>
        <w:t>специальных тактильных музеев,</w:t>
      </w:r>
      <w:r w:rsidRPr="001A4EB2">
        <w:rPr>
          <w:rFonts w:ascii="Times New Roman" w:eastAsia="Calibri" w:hAnsi="Times New Roman" w:cs="Times New Roman"/>
          <w:sz w:val="28"/>
          <w:szCs w:val="28"/>
        </w:rPr>
        <w:t xml:space="preserve"> созданных для незрячих и слабовидящих. Описываются наиболее успешные экспозиции и выставочные проекты, реализуемые в музеях Европы и центральной России</w:t>
      </w:r>
      <w:r w:rsidR="002D46C9">
        <w:rPr>
          <w:rFonts w:ascii="Times New Roman" w:eastAsia="Calibri" w:hAnsi="Times New Roman" w:cs="Times New Roman"/>
          <w:sz w:val="28"/>
          <w:szCs w:val="28"/>
        </w:rPr>
        <w:t>,</w:t>
      </w:r>
      <w:r w:rsidRPr="001A4EB2">
        <w:rPr>
          <w:rFonts w:ascii="Times New Roman" w:eastAsia="Calibri" w:hAnsi="Times New Roman" w:cs="Times New Roman"/>
          <w:sz w:val="28"/>
          <w:szCs w:val="28"/>
        </w:rPr>
        <w:t xml:space="preserve"> направленные на интеграцию тактильного экспоната в пространство музея. Автор отмечает, что грамотная адаптация тактильного экспоната предполагает соблюдение </w:t>
      </w:r>
      <w:r w:rsidR="000A703F" w:rsidRPr="001A4EB2">
        <w:rPr>
          <w:rFonts w:ascii="Times New Roman" w:eastAsia="Calibri" w:hAnsi="Times New Roman" w:cs="Times New Roman"/>
          <w:sz w:val="28"/>
          <w:szCs w:val="28"/>
        </w:rPr>
        <w:t>некоторых требований,</w:t>
      </w:r>
      <w:r w:rsidRPr="001A4EB2">
        <w:rPr>
          <w:rFonts w:ascii="Times New Roman" w:eastAsia="Calibri" w:hAnsi="Times New Roman" w:cs="Times New Roman"/>
          <w:sz w:val="28"/>
          <w:szCs w:val="28"/>
        </w:rPr>
        <w:t xml:space="preserve"> </w:t>
      </w:r>
      <w:r w:rsidR="000A703F">
        <w:rPr>
          <w:rFonts w:ascii="Times New Roman" w:eastAsia="Calibri" w:hAnsi="Times New Roman" w:cs="Times New Roman"/>
          <w:sz w:val="28"/>
          <w:szCs w:val="28"/>
        </w:rPr>
        <w:t>способствующих</w:t>
      </w:r>
      <w:r w:rsidRPr="001A4EB2">
        <w:rPr>
          <w:rFonts w:ascii="Times New Roman" w:eastAsia="Calibri" w:hAnsi="Times New Roman" w:cs="Times New Roman"/>
          <w:sz w:val="28"/>
          <w:szCs w:val="28"/>
        </w:rPr>
        <w:t xml:space="preserve"> </w:t>
      </w:r>
      <w:r w:rsidR="000A703F">
        <w:rPr>
          <w:rFonts w:ascii="Times New Roman" w:eastAsia="Calibri" w:hAnsi="Times New Roman" w:cs="Times New Roman"/>
          <w:sz w:val="28"/>
          <w:szCs w:val="28"/>
        </w:rPr>
        <w:t>позитивному опыту незрячего и слабовидящего посетителя музея</w:t>
      </w:r>
      <w:r w:rsidRPr="001A4EB2">
        <w:rPr>
          <w:rFonts w:ascii="Times New Roman" w:eastAsia="Calibri" w:hAnsi="Times New Roman" w:cs="Times New Roman"/>
          <w:sz w:val="28"/>
          <w:szCs w:val="28"/>
        </w:rPr>
        <w:t xml:space="preserve">. В связи с законодательным требованием в постоянной экспозиции музея необходимо размещение не менее 4 тактильных экспонатов для незрячих и слабовидящих посетителей музеев.  </w:t>
      </w:r>
    </w:p>
    <w:p w:rsidR="009C31F1" w:rsidRDefault="00C00DA8" w:rsidP="001A4EB2">
      <w:pPr>
        <w:spacing w:line="360" w:lineRule="auto"/>
        <w:ind w:firstLine="708"/>
        <w:jc w:val="both"/>
        <w:rPr>
          <w:rFonts w:ascii="Times New Roman" w:hAnsi="Times New Roman" w:cs="Times New Roman"/>
          <w:sz w:val="28"/>
          <w:szCs w:val="28"/>
        </w:rPr>
      </w:pPr>
      <w:r w:rsidRPr="009C31F1">
        <w:rPr>
          <w:rFonts w:ascii="Times New Roman" w:hAnsi="Times New Roman" w:cs="Times New Roman"/>
          <w:b/>
          <w:sz w:val="28"/>
          <w:szCs w:val="28"/>
        </w:rPr>
        <w:lastRenderedPageBreak/>
        <w:t xml:space="preserve">Ключевые слова: </w:t>
      </w:r>
      <w:r w:rsidR="004E361C" w:rsidRPr="009C31F1">
        <w:rPr>
          <w:rFonts w:ascii="Times New Roman" w:hAnsi="Times New Roman" w:cs="Times New Roman"/>
          <w:sz w:val="28"/>
          <w:szCs w:val="28"/>
        </w:rPr>
        <w:t xml:space="preserve">инклюзия, музейная экспозиция, тактильный экспонат, </w:t>
      </w:r>
      <w:r w:rsidR="009303EC" w:rsidRPr="009C31F1">
        <w:rPr>
          <w:rFonts w:ascii="Times New Roman" w:hAnsi="Times New Roman" w:cs="Times New Roman"/>
          <w:sz w:val="28"/>
          <w:szCs w:val="28"/>
        </w:rPr>
        <w:t>музейный посетитель, рельефно-графическое пособие</w:t>
      </w:r>
      <w:r w:rsidR="00FC0F59">
        <w:rPr>
          <w:rFonts w:ascii="Times New Roman" w:hAnsi="Times New Roman" w:cs="Times New Roman"/>
          <w:sz w:val="28"/>
          <w:szCs w:val="28"/>
        </w:rPr>
        <w:t xml:space="preserve">, незрячий и слабовидящий посетитель музея. </w:t>
      </w:r>
    </w:p>
    <w:p w:rsidR="000302B8" w:rsidRPr="003A7DB6" w:rsidRDefault="000302B8" w:rsidP="000302B8">
      <w:pPr>
        <w:spacing w:line="360" w:lineRule="auto"/>
        <w:ind w:firstLine="708"/>
        <w:jc w:val="center"/>
        <w:rPr>
          <w:rFonts w:ascii="Times New Roman" w:hAnsi="Times New Roman" w:cs="Times New Roman"/>
          <w:b/>
          <w:sz w:val="28"/>
          <w:szCs w:val="28"/>
          <w:lang w:val="en-US"/>
        </w:rPr>
      </w:pPr>
      <w:r w:rsidRPr="000302B8">
        <w:rPr>
          <w:rFonts w:ascii="Times New Roman" w:hAnsi="Times New Roman" w:cs="Times New Roman"/>
          <w:b/>
          <w:sz w:val="28"/>
          <w:szCs w:val="28"/>
          <w:lang w:val="en-US"/>
        </w:rPr>
        <w:t>TACTICAL EXHIBIT: FEATURES OF INTEGRATION INTO MUSEUM SPACE</w:t>
      </w:r>
    </w:p>
    <w:p w:rsidR="000302B8" w:rsidRPr="000302B8" w:rsidRDefault="000302B8" w:rsidP="000302B8">
      <w:pPr>
        <w:spacing w:line="360" w:lineRule="auto"/>
        <w:ind w:firstLine="708"/>
        <w:jc w:val="both"/>
        <w:rPr>
          <w:rFonts w:ascii="Times New Roman" w:hAnsi="Times New Roman" w:cs="Times New Roman"/>
          <w:i/>
          <w:sz w:val="28"/>
          <w:szCs w:val="28"/>
          <w:lang w:val="en-US"/>
        </w:rPr>
      </w:pPr>
      <w:r w:rsidRPr="000302B8">
        <w:rPr>
          <w:rFonts w:ascii="Times New Roman" w:hAnsi="Times New Roman" w:cs="Times New Roman"/>
          <w:b/>
          <w:i/>
          <w:sz w:val="28"/>
          <w:szCs w:val="28"/>
          <w:lang w:val="en-US"/>
        </w:rPr>
        <w:t xml:space="preserve">Pobozhakova Anastasia Alekseevna, </w:t>
      </w:r>
      <w:r w:rsidRPr="000A703F">
        <w:rPr>
          <w:rFonts w:ascii="Times New Roman" w:hAnsi="Times New Roman" w:cs="Times New Roman"/>
          <w:sz w:val="28"/>
          <w:szCs w:val="28"/>
          <w:lang w:val="en-US"/>
        </w:rPr>
        <w:t>post-graduate student of the Department of Museum Affairs of the Kemerovo State Institute of Culture (Kemerovo, RF). Email: pobojakova_anastasia@mail.ru</w:t>
      </w:r>
    </w:p>
    <w:p w:rsidR="000302B8" w:rsidRPr="000302B8" w:rsidRDefault="000302B8" w:rsidP="000302B8">
      <w:pPr>
        <w:spacing w:after="0" w:line="360" w:lineRule="auto"/>
        <w:ind w:firstLine="708"/>
        <w:jc w:val="both"/>
        <w:rPr>
          <w:rFonts w:ascii="Times New Roman" w:eastAsia="Calibri" w:hAnsi="Times New Roman" w:cs="Times New Roman"/>
          <w:sz w:val="28"/>
          <w:szCs w:val="28"/>
          <w:lang w:val="en-US"/>
        </w:rPr>
      </w:pPr>
      <w:r w:rsidRPr="000302B8">
        <w:rPr>
          <w:rFonts w:ascii="Times New Roman" w:eastAsia="Calibri" w:hAnsi="Times New Roman" w:cs="Times New Roman"/>
          <w:sz w:val="28"/>
          <w:szCs w:val="28"/>
          <w:lang w:val="en-US"/>
        </w:rPr>
        <w:t>In the article, the author describes the modern mission of the museum. Today, the issue of integrating people with disabilities into society is especially relevant. The active development of an inclusive direction in society presupposes a rethinking of familiar institutions. Requirements for the creation of an "Accessible Environment" apply to all cultural institutions, including theaters, libraries and museums. A specific issue is the adaptation of the museum, which involves not only the architectural adaptation of the building, but also the adaptation of the museum's exhibition space for persons with disabilities.</w:t>
      </w:r>
    </w:p>
    <w:p w:rsidR="000302B8" w:rsidRDefault="000302B8" w:rsidP="000302B8">
      <w:pPr>
        <w:spacing w:after="0" w:line="360" w:lineRule="auto"/>
        <w:ind w:firstLine="708"/>
        <w:jc w:val="both"/>
        <w:rPr>
          <w:rFonts w:ascii="Times New Roman" w:eastAsia="Calibri" w:hAnsi="Times New Roman" w:cs="Times New Roman"/>
          <w:sz w:val="28"/>
          <w:szCs w:val="28"/>
          <w:lang w:val="en-US"/>
        </w:rPr>
      </w:pPr>
      <w:r w:rsidRPr="000302B8">
        <w:rPr>
          <w:rFonts w:ascii="Times New Roman" w:eastAsia="Calibri" w:hAnsi="Times New Roman" w:cs="Times New Roman"/>
          <w:sz w:val="28"/>
          <w:szCs w:val="28"/>
          <w:lang w:val="en-US"/>
        </w:rPr>
        <w:t>For blind and visually impaired visitors, it becomes necessary to introduce a tactile exhibit. It is the exhibit that is the central link in museum communication. The main stages of the appearance of tactile exhibits are considered on the example of foreign and Russian experience. Examples of special tactile museums created for the blind and visually impaired are given. The most successful expositions and exhibition projects implemented in museums in Europe and central Russia aimed at integrating a tactile exhibit into the museum space are described. The author notes that competent adaptation of a tactile exhibit presupposes compliance with certain requirements for successful perception by a category with a visual analyzer disorder. In connection with the legal requirement, the permanent exhibition of the museum must contain at least 4 tactile exhibits for the blind and visually impaired visitors to museums.</w:t>
      </w:r>
    </w:p>
    <w:p w:rsidR="000302B8" w:rsidRPr="000302B8" w:rsidRDefault="000302B8" w:rsidP="000302B8">
      <w:pPr>
        <w:spacing w:after="0" w:line="360" w:lineRule="auto"/>
        <w:ind w:firstLine="708"/>
        <w:jc w:val="both"/>
        <w:rPr>
          <w:rFonts w:ascii="Times New Roman" w:eastAsia="Calibri" w:hAnsi="Times New Roman" w:cs="Times New Roman"/>
          <w:sz w:val="28"/>
          <w:szCs w:val="28"/>
          <w:lang w:val="en-US"/>
        </w:rPr>
      </w:pPr>
      <w:r w:rsidRPr="000302B8">
        <w:rPr>
          <w:rFonts w:ascii="Times New Roman" w:eastAsia="Calibri" w:hAnsi="Times New Roman" w:cs="Times New Roman"/>
          <w:b/>
          <w:sz w:val="28"/>
          <w:szCs w:val="28"/>
          <w:lang w:val="en"/>
        </w:rPr>
        <w:t>Key words:</w:t>
      </w:r>
      <w:r w:rsidRPr="000302B8">
        <w:rPr>
          <w:rFonts w:ascii="Times New Roman" w:eastAsia="Calibri" w:hAnsi="Times New Roman" w:cs="Times New Roman"/>
          <w:sz w:val="28"/>
          <w:szCs w:val="28"/>
          <w:lang w:val="en"/>
        </w:rPr>
        <w:t xml:space="preserve"> inclusion, museum exposition, tactile exhibit, museum visitor, relief-graphic manual, blind and visually impaired visitor to the museum.</w:t>
      </w:r>
    </w:p>
    <w:p w:rsidR="000302B8" w:rsidRPr="000302B8" w:rsidRDefault="000302B8" w:rsidP="000302B8">
      <w:pPr>
        <w:spacing w:after="0" w:line="360" w:lineRule="auto"/>
        <w:ind w:firstLine="708"/>
        <w:jc w:val="both"/>
        <w:rPr>
          <w:rFonts w:ascii="Times New Roman" w:eastAsia="Calibri" w:hAnsi="Times New Roman" w:cs="Times New Roman"/>
          <w:sz w:val="28"/>
          <w:szCs w:val="28"/>
          <w:lang w:val="en-US"/>
        </w:rPr>
      </w:pPr>
    </w:p>
    <w:p w:rsidR="00024FD5" w:rsidRPr="00604141" w:rsidRDefault="00C00DA8" w:rsidP="00024FD5">
      <w:pPr>
        <w:autoSpaceDE w:val="0"/>
        <w:autoSpaceDN w:val="0"/>
        <w:adjustRightInd w:val="0"/>
        <w:spacing w:after="0" w:line="360" w:lineRule="auto"/>
        <w:ind w:firstLine="709"/>
        <w:jc w:val="both"/>
        <w:rPr>
          <w:rFonts w:ascii="Times New Roman" w:hAnsi="Times New Roman" w:cs="Times New Roman"/>
          <w:sz w:val="28"/>
          <w:szCs w:val="28"/>
        </w:rPr>
      </w:pPr>
      <w:r w:rsidRPr="00C467CE">
        <w:rPr>
          <w:rFonts w:ascii="Times New Roman" w:hAnsi="Times New Roman" w:cs="Times New Roman"/>
          <w:sz w:val="28"/>
          <w:szCs w:val="28"/>
        </w:rPr>
        <w:t xml:space="preserve">Современный музей сегодня — доступное и одно из самых посещаемых учреждений культуры. Благодаря </w:t>
      </w:r>
      <w:r w:rsidR="00E160A9" w:rsidRPr="00C467CE">
        <w:rPr>
          <w:rFonts w:ascii="Times New Roman" w:hAnsi="Times New Roman" w:cs="Times New Roman"/>
          <w:sz w:val="28"/>
          <w:szCs w:val="28"/>
        </w:rPr>
        <w:t>музею,</w:t>
      </w:r>
      <w:r w:rsidRPr="00C467CE">
        <w:rPr>
          <w:rFonts w:ascii="Times New Roman" w:hAnsi="Times New Roman" w:cs="Times New Roman"/>
          <w:sz w:val="28"/>
          <w:szCs w:val="28"/>
        </w:rPr>
        <w:t xml:space="preserve"> </w:t>
      </w:r>
      <w:r w:rsidR="002D46C9">
        <w:rPr>
          <w:rFonts w:ascii="Times New Roman" w:hAnsi="Times New Roman" w:cs="Times New Roman"/>
          <w:sz w:val="28"/>
          <w:szCs w:val="28"/>
        </w:rPr>
        <w:t>возможно</w:t>
      </w:r>
      <w:r w:rsidRPr="00C467CE">
        <w:rPr>
          <w:rFonts w:ascii="Times New Roman" w:hAnsi="Times New Roman" w:cs="Times New Roman"/>
          <w:sz w:val="28"/>
          <w:szCs w:val="28"/>
        </w:rPr>
        <w:t xml:space="preserve"> внести вклад в повышение качества жизни взрослых и детей с ограниченными возможностями здоровья, создать условия для получения знаний, творческого самовыражения и коммуникации.</w:t>
      </w:r>
      <w:r w:rsidR="00E160A9">
        <w:rPr>
          <w:rFonts w:ascii="Times New Roman" w:hAnsi="Times New Roman" w:cs="Times New Roman"/>
          <w:sz w:val="28"/>
          <w:szCs w:val="28"/>
        </w:rPr>
        <w:t xml:space="preserve"> </w:t>
      </w:r>
      <w:r w:rsidR="00024FD5" w:rsidRPr="00604141">
        <w:rPr>
          <w:rFonts w:ascii="Times New Roman" w:hAnsi="Times New Roman" w:cs="Times New Roman"/>
          <w:sz w:val="28"/>
          <w:szCs w:val="28"/>
        </w:rPr>
        <w:t>Подлинная инклюзия в культурной жизни – это не просто формальное присутствие людей с инвалидностью на культур</w:t>
      </w:r>
      <w:r w:rsidR="00024FD5" w:rsidRPr="00604141">
        <w:rPr>
          <w:rFonts w:ascii="Times New Roman" w:hAnsi="Times New Roman" w:cs="Times New Roman"/>
          <w:sz w:val="28"/>
          <w:szCs w:val="28"/>
        </w:rPr>
        <w:softHyphen/>
        <w:t>ных мероприятиях, в музеях, театрах или кино, где предоставлены все возможные меры доступности информации, коммуникации и архи</w:t>
      </w:r>
      <w:r w:rsidR="00024FD5" w:rsidRPr="00604141">
        <w:rPr>
          <w:rFonts w:ascii="Times New Roman" w:hAnsi="Times New Roman" w:cs="Times New Roman"/>
          <w:sz w:val="28"/>
          <w:szCs w:val="28"/>
        </w:rPr>
        <w:softHyphen/>
        <w:t>тектурной среды. Это процесс вхождения в культуру, связанный с пол</w:t>
      </w:r>
      <w:r w:rsidR="00024FD5" w:rsidRPr="00604141">
        <w:rPr>
          <w:rFonts w:ascii="Times New Roman" w:hAnsi="Times New Roman" w:cs="Times New Roman"/>
          <w:sz w:val="28"/>
          <w:szCs w:val="28"/>
        </w:rPr>
        <w:softHyphen/>
        <w:t>ноправным участием всех людей, включая и людей с инвалидностью, в потреблении и создании культурных ценностей. При этом инклюзия не означает «уравнивание» всех людей, а подразумевает уважение к ин</w:t>
      </w:r>
      <w:r w:rsidR="00024FD5" w:rsidRPr="00604141">
        <w:rPr>
          <w:rFonts w:ascii="Times New Roman" w:hAnsi="Times New Roman" w:cs="Times New Roman"/>
          <w:sz w:val="28"/>
          <w:szCs w:val="28"/>
        </w:rPr>
        <w:softHyphen/>
        <w:t xml:space="preserve">дивидуальным потребностям каждого человека. </w:t>
      </w:r>
    </w:p>
    <w:p w:rsidR="000A703F" w:rsidRDefault="00024FD5" w:rsidP="000A703F">
      <w:pPr>
        <w:pStyle w:val="Pa12"/>
        <w:spacing w:line="360" w:lineRule="auto"/>
        <w:ind w:firstLine="709"/>
        <w:jc w:val="both"/>
        <w:rPr>
          <w:rFonts w:ascii="Times New Roman" w:hAnsi="Times New Roman" w:cs="Times New Roman"/>
          <w:sz w:val="28"/>
          <w:szCs w:val="28"/>
        </w:rPr>
      </w:pPr>
      <w:r w:rsidRPr="00604141">
        <w:rPr>
          <w:rFonts w:ascii="Times New Roman" w:hAnsi="Times New Roman" w:cs="Times New Roman"/>
          <w:sz w:val="28"/>
          <w:szCs w:val="28"/>
        </w:rPr>
        <w:t>Например, инклюзивный театр/кинотеатр/музей – это не только на</w:t>
      </w:r>
      <w:r w:rsidRPr="00604141">
        <w:rPr>
          <w:rFonts w:ascii="Times New Roman" w:hAnsi="Times New Roman" w:cs="Times New Roman"/>
          <w:sz w:val="28"/>
          <w:szCs w:val="28"/>
        </w:rPr>
        <w:softHyphen/>
        <w:t xml:space="preserve">личие пандусов, специально оборудованных </w:t>
      </w:r>
      <w:r>
        <w:rPr>
          <w:rFonts w:ascii="Times New Roman" w:hAnsi="Times New Roman" w:cs="Times New Roman"/>
          <w:sz w:val="28"/>
          <w:szCs w:val="28"/>
        </w:rPr>
        <w:t>санузлов</w:t>
      </w:r>
      <w:r w:rsidRPr="00604141">
        <w:rPr>
          <w:rFonts w:ascii="Times New Roman" w:hAnsi="Times New Roman" w:cs="Times New Roman"/>
          <w:sz w:val="28"/>
          <w:szCs w:val="28"/>
        </w:rPr>
        <w:t>, лифтов, опуска</w:t>
      </w:r>
      <w:r w:rsidRPr="00604141">
        <w:rPr>
          <w:rFonts w:ascii="Times New Roman" w:hAnsi="Times New Roman" w:cs="Times New Roman"/>
          <w:sz w:val="28"/>
          <w:szCs w:val="28"/>
        </w:rPr>
        <w:softHyphen/>
        <w:t>емых витрин, а целый комплекс мер: от понимающего, компетентного и внимательного персонала до корректной терминологии в отноше</w:t>
      </w:r>
      <w:r w:rsidRPr="00604141">
        <w:rPr>
          <w:rFonts w:ascii="Times New Roman" w:hAnsi="Times New Roman" w:cs="Times New Roman"/>
          <w:sz w:val="28"/>
          <w:szCs w:val="28"/>
        </w:rPr>
        <w:softHyphen/>
        <w:t>нии людей с инвалидностью; умение адаптировать презентацию, ма</w:t>
      </w:r>
      <w:r w:rsidRPr="00604141">
        <w:rPr>
          <w:rFonts w:ascii="Times New Roman" w:hAnsi="Times New Roman" w:cs="Times New Roman"/>
          <w:sz w:val="28"/>
          <w:szCs w:val="28"/>
        </w:rPr>
        <w:softHyphen/>
        <w:t>териалы и другие предметы к потребностям группы людей с различной инвалидностью и без (например, с помощью понятных и простых фор</w:t>
      </w:r>
      <w:r w:rsidRPr="00604141">
        <w:rPr>
          <w:rFonts w:ascii="Times New Roman" w:hAnsi="Times New Roman" w:cs="Times New Roman"/>
          <w:sz w:val="28"/>
          <w:szCs w:val="28"/>
        </w:rPr>
        <w:softHyphen/>
        <w:t>мулировок в описаниях и текстах); умение решать конфликты и разре</w:t>
      </w:r>
      <w:r w:rsidRPr="00604141">
        <w:rPr>
          <w:rFonts w:ascii="Times New Roman" w:hAnsi="Times New Roman" w:cs="Times New Roman"/>
          <w:sz w:val="28"/>
          <w:szCs w:val="28"/>
        </w:rPr>
        <w:softHyphen/>
        <w:t xml:space="preserve">шать сложные ситуации в работе с людьми с </w:t>
      </w:r>
      <w:r w:rsidR="000A703F">
        <w:rPr>
          <w:rFonts w:ascii="Times New Roman" w:hAnsi="Times New Roman" w:cs="Times New Roman"/>
          <w:sz w:val="28"/>
          <w:szCs w:val="28"/>
        </w:rPr>
        <w:t>ограниченными возможностями здоровья</w:t>
      </w:r>
      <w:r w:rsidRPr="00604141">
        <w:rPr>
          <w:rFonts w:ascii="Times New Roman" w:hAnsi="Times New Roman" w:cs="Times New Roman"/>
          <w:sz w:val="28"/>
          <w:szCs w:val="28"/>
        </w:rPr>
        <w:t xml:space="preserve">. </w:t>
      </w:r>
      <w:r w:rsidR="005652AA" w:rsidRPr="00C467CE">
        <w:rPr>
          <w:rFonts w:ascii="Times New Roman" w:hAnsi="Times New Roman" w:cs="Times New Roman"/>
          <w:sz w:val="28"/>
          <w:szCs w:val="28"/>
        </w:rPr>
        <w:t xml:space="preserve">В настоящий момент </w:t>
      </w:r>
      <w:r w:rsidR="00C467CE" w:rsidRPr="00C467CE">
        <w:rPr>
          <w:rFonts w:ascii="Times New Roman" w:hAnsi="Times New Roman" w:cs="Times New Roman"/>
          <w:sz w:val="28"/>
          <w:szCs w:val="28"/>
        </w:rPr>
        <w:t>коллекции музеев малодоступны для людей с ограниченными возможностями здоровья, а особенно для лиц с нарушением зрительного анализатора</w:t>
      </w:r>
      <w:r w:rsidR="000A703F">
        <w:rPr>
          <w:rFonts w:ascii="Times New Roman" w:hAnsi="Times New Roman" w:cs="Times New Roman"/>
          <w:sz w:val="28"/>
          <w:szCs w:val="28"/>
        </w:rPr>
        <w:softHyphen/>
        <w:t xml:space="preserve"> - незрячих и слабовидящих</w:t>
      </w:r>
      <w:r w:rsidR="00C467CE" w:rsidRPr="00C467CE">
        <w:rPr>
          <w:rFonts w:ascii="Times New Roman" w:hAnsi="Times New Roman" w:cs="Times New Roman"/>
          <w:sz w:val="28"/>
          <w:szCs w:val="28"/>
        </w:rPr>
        <w:t xml:space="preserve">. </w:t>
      </w:r>
    </w:p>
    <w:p w:rsidR="002D45D0" w:rsidRDefault="00C467CE" w:rsidP="000A703F">
      <w:pPr>
        <w:pStyle w:val="Pa12"/>
        <w:spacing w:line="360" w:lineRule="auto"/>
        <w:ind w:firstLine="709"/>
        <w:jc w:val="both"/>
        <w:rPr>
          <w:rFonts w:ascii="Times New Roman" w:hAnsi="Times New Roman" w:cs="Times New Roman"/>
          <w:sz w:val="28"/>
          <w:szCs w:val="28"/>
        </w:rPr>
      </w:pPr>
      <w:r w:rsidRPr="00C467CE">
        <w:rPr>
          <w:rFonts w:ascii="Times New Roman" w:hAnsi="Times New Roman" w:cs="Times New Roman"/>
          <w:sz w:val="28"/>
          <w:szCs w:val="28"/>
        </w:rPr>
        <w:t>Центральное звено музейной коммуникации —</w:t>
      </w:r>
      <w:r>
        <w:rPr>
          <w:rFonts w:ascii="Times New Roman" w:hAnsi="Times New Roman" w:cs="Times New Roman"/>
          <w:sz w:val="28"/>
          <w:szCs w:val="28"/>
        </w:rPr>
        <w:t xml:space="preserve"> экспонат, который является первичным структурным звеном музейной экспозиции. </w:t>
      </w:r>
      <w:r w:rsidR="00706A31">
        <w:rPr>
          <w:rFonts w:ascii="Times New Roman" w:hAnsi="Times New Roman" w:cs="Times New Roman"/>
          <w:sz w:val="28"/>
          <w:szCs w:val="28"/>
        </w:rPr>
        <w:t xml:space="preserve">В российской музейной энциклопедии содержится определение термина «экспонат» и его основных критериев </w:t>
      </w:r>
      <w:r>
        <w:rPr>
          <w:rFonts w:ascii="Times New Roman" w:hAnsi="Times New Roman" w:cs="Times New Roman"/>
          <w:sz w:val="28"/>
          <w:szCs w:val="28"/>
        </w:rPr>
        <w:t>«</w:t>
      </w:r>
      <w:r w:rsidR="00706A31">
        <w:rPr>
          <w:rFonts w:ascii="Times New Roman" w:hAnsi="Times New Roman" w:cs="Times New Roman"/>
          <w:sz w:val="28"/>
          <w:szCs w:val="28"/>
        </w:rPr>
        <w:t>в</w:t>
      </w:r>
      <w:r w:rsidR="002D45D0" w:rsidRPr="00C467CE">
        <w:rPr>
          <w:rFonts w:ascii="Times New Roman" w:hAnsi="Times New Roman" w:cs="Times New Roman"/>
          <w:sz w:val="28"/>
          <w:szCs w:val="28"/>
        </w:rPr>
        <w:t xml:space="preserve"> качестве экспонатов отбираются музейные предметы, обладающие наиболее выраженными свойствами и соответствующей </w:t>
      </w:r>
      <w:r w:rsidR="002D45D0" w:rsidRPr="00C467CE">
        <w:rPr>
          <w:rFonts w:ascii="Times New Roman" w:hAnsi="Times New Roman" w:cs="Times New Roman"/>
          <w:sz w:val="28"/>
          <w:szCs w:val="28"/>
        </w:rPr>
        <w:lastRenderedPageBreak/>
        <w:t>сохранностью; могут быть использованы воспроизведения музейного предмета, научно-вспомогательные материалы</w:t>
      </w:r>
      <w:r>
        <w:rPr>
          <w:rFonts w:ascii="Times New Roman" w:hAnsi="Times New Roman" w:cs="Times New Roman"/>
          <w:sz w:val="28"/>
          <w:szCs w:val="28"/>
        </w:rPr>
        <w:t>»</w:t>
      </w:r>
      <w:r w:rsidR="007840CD" w:rsidRPr="007840CD">
        <w:rPr>
          <w:rFonts w:ascii="Times New Roman" w:hAnsi="Times New Roman" w:cs="Times New Roman"/>
          <w:sz w:val="28"/>
          <w:szCs w:val="28"/>
        </w:rPr>
        <w:t xml:space="preserve"> [7]</w:t>
      </w:r>
      <w:r w:rsidR="002D45D0" w:rsidRPr="00C467CE">
        <w:rPr>
          <w:rFonts w:ascii="Times New Roman" w:hAnsi="Times New Roman" w:cs="Times New Roman"/>
          <w:sz w:val="28"/>
          <w:szCs w:val="28"/>
        </w:rPr>
        <w:t>.</w:t>
      </w:r>
    </w:p>
    <w:p w:rsidR="00D17C8F" w:rsidRPr="001A3DCB" w:rsidRDefault="00D17C8F" w:rsidP="00C467CE">
      <w:pPr>
        <w:spacing w:after="0" w:line="360" w:lineRule="auto"/>
        <w:ind w:firstLine="708"/>
        <w:jc w:val="both"/>
        <w:rPr>
          <w:rFonts w:ascii="Times New Roman" w:hAnsi="Times New Roman" w:cs="Times New Roman"/>
          <w:sz w:val="28"/>
          <w:szCs w:val="28"/>
        </w:rPr>
      </w:pPr>
      <w:r w:rsidRPr="00C467CE">
        <w:rPr>
          <w:rFonts w:ascii="Times New Roman" w:hAnsi="Times New Roman" w:cs="Times New Roman"/>
          <w:sz w:val="28"/>
          <w:szCs w:val="28"/>
        </w:rPr>
        <w:t>Во всех музеях Российской Федерации действует табу по отношению к экспонатам —</w:t>
      </w:r>
      <w:r w:rsidR="009A35BB">
        <w:rPr>
          <w:rFonts w:ascii="Times New Roman" w:hAnsi="Times New Roman" w:cs="Times New Roman"/>
          <w:sz w:val="28"/>
          <w:szCs w:val="28"/>
        </w:rPr>
        <w:t>«</w:t>
      </w:r>
      <w:r w:rsidR="009A35BB" w:rsidRPr="00C467CE">
        <w:rPr>
          <w:rFonts w:ascii="Times New Roman" w:hAnsi="Times New Roman" w:cs="Times New Roman"/>
          <w:sz w:val="28"/>
          <w:szCs w:val="28"/>
        </w:rPr>
        <w:t>р</w:t>
      </w:r>
      <w:r w:rsidRPr="00C467CE">
        <w:rPr>
          <w:rFonts w:ascii="Times New Roman" w:hAnsi="Times New Roman" w:cs="Times New Roman"/>
          <w:sz w:val="28"/>
          <w:szCs w:val="28"/>
        </w:rPr>
        <w:t xml:space="preserve">уками не трогать». Не стоит описывать очевидные вещи, </w:t>
      </w:r>
      <w:r w:rsidR="00E160A9">
        <w:rPr>
          <w:rFonts w:ascii="Times New Roman" w:hAnsi="Times New Roman" w:cs="Times New Roman"/>
          <w:sz w:val="28"/>
          <w:szCs w:val="28"/>
        </w:rPr>
        <w:t xml:space="preserve">когда </w:t>
      </w:r>
      <w:r w:rsidRPr="00C467CE">
        <w:rPr>
          <w:rFonts w:ascii="Times New Roman" w:hAnsi="Times New Roman" w:cs="Times New Roman"/>
          <w:sz w:val="28"/>
          <w:szCs w:val="28"/>
        </w:rPr>
        <w:t>прикосновение</w:t>
      </w:r>
      <w:r w:rsidR="002D46C9">
        <w:rPr>
          <w:rFonts w:ascii="Times New Roman" w:hAnsi="Times New Roman" w:cs="Times New Roman"/>
          <w:sz w:val="28"/>
          <w:szCs w:val="28"/>
        </w:rPr>
        <w:t>,</w:t>
      </w:r>
      <w:r w:rsidRPr="00C467CE">
        <w:rPr>
          <w:rFonts w:ascii="Times New Roman" w:hAnsi="Times New Roman" w:cs="Times New Roman"/>
          <w:sz w:val="28"/>
          <w:szCs w:val="28"/>
        </w:rPr>
        <w:t xml:space="preserve"> </w:t>
      </w:r>
      <w:r w:rsidR="00C467CE">
        <w:rPr>
          <w:rFonts w:ascii="Times New Roman" w:hAnsi="Times New Roman" w:cs="Times New Roman"/>
          <w:sz w:val="28"/>
          <w:szCs w:val="28"/>
        </w:rPr>
        <w:t>иногда н</w:t>
      </w:r>
      <w:r w:rsidRPr="00C467CE">
        <w:rPr>
          <w:rFonts w:ascii="Times New Roman" w:hAnsi="Times New Roman" w:cs="Times New Roman"/>
          <w:sz w:val="28"/>
          <w:szCs w:val="28"/>
        </w:rPr>
        <w:t>е</w:t>
      </w:r>
      <w:r w:rsidR="00C467CE">
        <w:rPr>
          <w:rFonts w:ascii="Times New Roman" w:hAnsi="Times New Roman" w:cs="Times New Roman"/>
          <w:sz w:val="28"/>
          <w:szCs w:val="28"/>
        </w:rPr>
        <w:t>преднамеренное</w:t>
      </w:r>
      <w:r w:rsidR="002D46C9">
        <w:rPr>
          <w:rFonts w:ascii="Times New Roman" w:hAnsi="Times New Roman" w:cs="Times New Roman"/>
          <w:sz w:val="28"/>
          <w:szCs w:val="28"/>
        </w:rPr>
        <w:t>,</w:t>
      </w:r>
      <w:r w:rsidRPr="00C467CE">
        <w:rPr>
          <w:rFonts w:ascii="Times New Roman" w:hAnsi="Times New Roman" w:cs="Times New Roman"/>
          <w:sz w:val="28"/>
          <w:szCs w:val="28"/>
        </w:rPr>
        <w:t xml:space="preserve"> может повлиять на сохранность предмета, нарушить его свойства и внешний облик. Перед современным музеем </w:t>
      </w:r>
      <w:r w:rsidRPr="00C467CE">
        <w:rPr>
          <w:rFonts w:ascii="Times New Roman" w:hAnsi="Times New Roman" w:cs="Times New Roman"/>
          <w:sz w:val="28"/>
          <w:szCs w:val="28"/>
          <w:lang w:val="en-US"/>
        </w:rPr>
        <w:t>XXI</w:t>
      </w:r>
      <w:r w:rsidRPr="00C467CE">
        <w:rPr>
          <w:rFonts w:ascii="Times New Roman" w:hAnsi="Times New Roman" w:cs="Times New Roman"/>
          <w:sz w:val="28"/>
          <w:szCs w:val="28"/>
        </w:rPr>
        <w:t xml:space="preserve"> века встает вопрос — как представить экспонат незрячему и слабовидящему посетителю, а также маломобильным </w:t>
      </w:r>
      <w:r w:rsidRPr="001A3DCB">
        <w:rPr>
          <w:rFonts w:ascii="Times New Roman" w:hAnsi="Times New Roman" w:cs="Times New Roman"/>
          <w:sz w:val="28"/>
          <w:szCs w:val="28"/>
        </w:rPr>
        <w:t>категориям</w:t>
      </w:r>
      <w:r w:rsidR="001A3DCB" w:rsidRPr="001A3DCB">
        <w:rPr>
          <w:rFonts w:ascii="Times New Roman" w:hAnsi="Times New Roman" w:cs="Times New Roman"/>
          <w:sz w:val="28"/>
          <w:szCs w:val="28"/>
        </w:rPr>
        <w:t xml:space="preserve"> посещающих музей. </w:t>
      </w:r>
    </w:p>
    <w:p w:rsidR="001C7FB5" w:rsidRPr="00FC0F59" w:rsidRDefault="001C7FB5" w:rsidP="000A703F">
      <w:pPr>
        <w:spacing w:after="0" w:line="360" w:lineRule="auto"/>
        <w:ind w:firstLine="709"/>
        <w:jc w:val="both"/>
        <w:rPr>
          <w:rFonts w:ascii="Times New Roman" w:hAnsi="Times New Roman" w:cs="Times New Roman"/>
          <w:sz w:val="28"/>
          <w:szCs w:val="28"/>
        </w:rPr>
      </w:pPr>
      <w:r w:rsidRPr="00604141">
        <w:rPr>
          <w:rFonts w:ascii="Times New Roman" w:hAnsi="Times New Roman" w:cs="Times New Roman"/>
          <w:sz w:val="28"/>
          <w:szCs w:val="28"/>
        </w:rPr>
        <w:t xml:space="preserve">В адаптации экспозиционного пространства для незрячих и слабовидящих посетителей музея можно выделить </w:t>
      </w:r>
      <w:r w:rsidR="00706A31">
        <w:rPr>
          <w:rFonts w:ascii="Times New Roman" w:hAnsi="Times New Roman" w:cs="Times New Roman"/>
          <w:sz w:val="28"/>
          <w:szCs w:val="28"/>
        </w:rPr>
        <w:t>два</w:t>
      </w:r>
      <w:r w:rsidRPr="00604141">
        <w:rPr>
          <w:rFonts w:ascii="Times New Roman" w:hAnsi="Times New Roman" w:cs="Times New Roman"/>
          <w:sz w:val="28"/>
          <w:szCs w:val="28"/>
        </w:rPr>
        <w:t xml:space="preserve"> основных </w:t>
      </w:r>
      <w:r w:rsidR="00FC0F59" w:rsidRPr="00604141">
        <w:rPr>
          <w:rFonts w:ascii="Times New Roman" w:hAnsi="Times New Roman" w:cs="Times New Roman"/>
          <w:sz w:val="28"/>
          <w:szCs w:val="28"/>
        </w:rPr>
        <w:t>направления,</w:t>
      </w:r>
      <w:r w:rsidR="00FC0F59">
        <w:rPr>
          <w:rFonts w:ascii="Times New Roman" w:hAnsi="Times New Roman" w:cs="Times New Roman"/>
          <w:sz w:val="28"/>
          <w:szCs w:val="28"/>
        </w:rPr>
        <w:t xml:space="preserve"> </w:t>
      </w:r>
      <w:r w:rsidR="00FC0F59" w:rsidRPr="00FC0F59">
        <w:rPr>
          <w:rFonts w:ascii="Times New Roman" w:hAnsi="Times New Roman" w:cs="Times New Roman"/>
          <w:sz w:val="28"/>
          <w:szCs w:val="28"/>
        </w:rPr>
        <w:t>такие</w:t>
      </w:r>
      <w:r w:rsidR="00F25463">
        <w:rPr>
          <w:rFonts w:ascii="Times New Roman" w:hAnsi="Times New Roman" w:cs="Times New Roman"/>
          <w:sz w:val="28"/>
          <w:szCs w:val="28"/>
        </w:rPr>
        <w:t>,</w:t>
      </w:r>
      <w:r w:rsidR="00FC0F59" w:rsidRPr="00FC0F59">
        <w:rPr>
          <w:rFonts w:ascii="Times New Roman" w:hAnsi="Times New Roman" w:cs="Times New Roman"/>
          <w:sz w:val="28"/>
          <w:szCs w:val="28"/>
        </w:rPr>
        <w:t xml:space="preserve"> как доступность экспозиции и доступность экспонатов</w:t>
      </w:r>
      <w:r w:rsidR="007840CD">
        <w:rPr>
          <w:rFonts w:ascii="Times New Roman" w:hAnsi="Times New Roman" w:cs="Times New Roman"/>
          <w:sz w:val="28"/>
          <w:szCs w:val="28"/>
        </w:rPr>
        <w:t xml:space="preserve"> </w:t>
      </w:r>
      <w:r w:rsidR="007840CD" w:rsidRPr="007840CD">
        <w:rPr>
          <w:rFonts w:ascii="Times New Roman" w:hAnsi="Times New Roman" w:cs="Times New Roman"/>
          <w:sz w:val="28"/>
          <w:szCs w:val="28"/>
        </w:rPr>
        <w:t xml:space="preserve">[5, </w:t>
      </w:r>
      <w:r w:rsidR="007840CD">
        <w:rPr>
          <w:rFonts w:ascii="Times New Roman" w:hAnsi="Times New Roman" w:cs="Times New Roman"/>
          <w:sz w:val="28"/>
          <w:szCs w:val="28"/>
        </w:rPr>
        <w:t>с. 58</w:t>
      </w:r>
      <w:r w:rsidR="007840CD" w:rsidRPr="007840CD">
        <w:rPr>
          <w:rFonts w:ascii="Times New Roman" w:hAnsi="Times New Roman" w:cs="Times New Roman"/>
          <w:sz w:val="28"/>
          <w:szCs w:val="28"/>
        </w:rPr>
        <w:t>]</w:t>
      </w:r>
      <w:r w:rsidR="00FC0F59" w:rsidRPr="00FC0F59">
        <w:rPr>
          <w:rFonts w:ascii="Times New Roman" w:hAnsi="Times New Roman" w:cs="Times New Roman"/>
          <w:sz w:val="28"/>
          <w:szCs w:val="28"/>
        </w:rPr>
        <w:t xml:space="preserve">. Успешно реализована </w:t>
      </w:r>
      <w:r w:rsidRPr="00FC0F59">
        <w:rPr>
          <w:rFonts w:ascii="Times New Roman" w:hAnsi="Times New Roman" w:cs="Times New Roman"/>
          <w:sz w:val="28"/>
          <w:szCs w:val="28"/>
        </w:rPr>
        <w:t>доступность экспозиции для беспрепятственного и самостоятельного перемещения незрячего и слабовидящего</w:t>
      </w:r>
      <w:r w:rsidR="00FC0F59" w:rsidRPr="00FC0F59">
        <w:rPr>
          <w:rFonts w:ascii="Times New Roman" w:hAnsi="Times New Roman" w:cs="Times New Roman"/>
          <w:sz w:val="28"/>
          <w:szCs w:val="28"/>
        </w:rPr>
        <w:t xml:space="preserve"> в</w:t>
      </w:r>
      <w:r w:rsidR="00FC0F59" w:rsidRPr="00FC0F59">
        <w:t xml:space="preserve"> </w:t>
      </w:r>
      <w:r w:rsidR="00FC0F59" w:rsidRPr="00FC0F59">
        <w:rPr>
          <w:rFonts w:ascii="Times New Roman" w:hAnsi="Times New Roman" w:cs="Times New Roman"/>
          <w:sz w:val="28"/>
          <w:szCs w:val="28"/>
        </w:rPr>
        <w:t>Государственном Дарвиновском музе</w:t>
      </w:r>
      <w:r w:rsidR="00F25463">
        <w:rPr>
          <w:rFonts w:ascii="Times New Roman" w:hAnsi="Times New Roman" w:cs="Times New Roman"/>
          <w:sz w:val="28"/>
          <w:szCs w:val="28"/>
        </w:rPr>
        <w:t>,</w:t>
      </w:r>
      <w:r w:rsidR="00FC0F59" w:rsidRPr="00FC0F59">
        <w:rPr>
          <w:rFonts w:ascii="Times New Roman" w:hAnsi="Times New Roman" w:cs="Times New Roman"/>
          <w:sz w:val="28"/>
          <w:szCs w:val="28"/>
        </w:rPr>
        <w:t xml:space="preserve"> где создана </w:t>
      </w:r>
      <w:r w:rsidRPr="00FC0F59">
        <w:rPr>
          <w:rFonts w:ascii="Times New Roman" w:hAnsi="Times New Roman" w:cs="Times New Roman"/>
          <w:sz w:val="28"/>
          <w:szCs w:val="28"/>
        </w:rPr>
        <w:t xml:space="preserve">единственная в России интерактивная экспозиция полностью доступная для самостоятельного </w:t>
      </w:r>
      <w:r w:rsidR="00FC0F59" w:rsidRPr="00FC0F59">
        <w:rPr>
          <w:rFonts w:ascii="Times New Roman" w:hAnsi="Times New Roman" w:cs="Times New Roman"/>
          <w:sz w:val="28"/>
          <w:szCs w:val="28"/>
        </w:rPr>
        <w:t>осмотра «Пройди путем эволюции»</w:t>
      </w:r>
      <w:r w:rsidR="00A1186D" w:rsidRPr="00A1186D">
        <w:rPr>
          <w:rFonts w:ascii="Times New Roman" w:hAnsi="Times New Roman" w:cs="Times New Roman"/>
          <w:sz w:val="28"/>
          <w:szCs w:val="28"/>
        </w:rPr>
        <w:t xml:space="preserve"> [6]</w:t>
      </w:r>
      <w:r w:rsidR="00FC0F59" w:rsidRPr="00FC0F59">
        <w:rPr>
          <w:rFonts w:ascii="Times New Roman" w:hAnsi="Times New Roman" w:cs="Times New Roman"/>
          <w:sz w:val="28"/>
          <w:szCs w:val="28"/>
        </w:rPr>
        <w:t>. Хотелось бы также отметить главные экспозиции Государственного музея изобразительных искусств им А.С. Пушкина</w:t>
      </w:r>
      <w:r w:rsidR="00F25463">
        <w:rPr>
          <w:rFonts w:ascii="Times New Roman" w:hAnsi="Times New Roman" w:cs="Times New Roman"/>
          <w:sz w:val="28"/>
          <w:szCs w:val="28"/>
        </w:rPr>
        <w:t>,</w:t>
      </w:r>
      <w:r w:rsidR="00FC0F59" w:rsidRPr="00FC0F59">
        <w:rPr>
          <w:rFonts w:ascii="Times New Roman" w:hAnsi="Times New Roman" w:cs="Times New Roman"/>
          <w:sz w:val="28"/>
          <w:szCs w:val="28"/>
        </w:rPr>
        <w:t xml:space="preserve"> которые содержат </w:t>
      </w:r>
      <w:r w:rsidR="00CE3D32" w:rsidRPr="00FC0F59">
        <w:rPr>
          <w:rFonts w:ascii="Times New Roman" w:hAnsi="Times New Roman" w:cs="Times New Roman"/>
          <w:sz w:val="28"/>
          <w:szCs w:val="28"/>
        </w:rPr>
        <w:t>адаптированные экспонаты</w:t>
      </w:r>
      <w:r w:rsidRPr="00FC0F59">
        <w:rPr>
          <w:rFonts w:ascii="Times New Roman" w:hAnsi="Times New Roman" w:cs="Times New Roman"/>
          <w:sz w:val="28"/>
          <w:szCs w:val="28"/>
        </w:rPr>
        <w:t xml:space="preserve"> для восприятия всех категорий, в том ч</w:t>
      </w:r>
      <w:r w:rsidR="00FC0F59" w:rsidRPr="00FC0F59">
        <w:rPr>
          <w:rFonts w:ascii="Times New Roman" w:hAnsi="Times New Roman" w:cs="Times New Roman"/>
          <w:sz w:val="28"/>
          <w:szCs w:val="28"/>
        </w:rPr>
        <w:t>исле незрячими и слабовидящими.</w:t>
      </w:r>
    </w:p>
    <w:p w:rsidR="00C467CE" w:rsidRPr="00297A34" w:rsidRDefault="00C467CE" w:rsidP="00C467CE">
      <w:pPr>
        <w:spacing w:after="0" w:line="360" w:lineRule="auto"/>
        <w:ind w:firstLine="708"/>
        <w:jc w:val="both"/>
        <w:rPr>
          <w:rFonts w:ascii="Times New Roman" w:hAnsi="Times New Roman" w:cs="Times New Roman"/>
          <w:sz w:val="28"/>
          <w:szCs w:val="28"/>
        </w:rPr>
      </w:pPr>
      <w:r w:rsidRPr="00297A34">
        <w:rPr>
          <w:rFonts w:ascii="Times New Roman" w:hAnsi="Times New Roman" w:cs="Times New Roman"/>
          <w:sz w:val="28"/>
          <w:szCs w:val="28"/>
        </w:rPr>
        <w:t xml:space="preserve">Воспитанный в табуированном социуме человек в большинстве знаком с правилами этикета в музее. Но так было не всегда. В первых музеях </w:t>
      </w:r>
      <w:r w:rsidR="00706A31">
        <w:rPr>
          <w:rFonts w:ascii="Times New Roman" w:hAnsi="Times New Roman" w:cs="Times New Roman"/>
          <w:sz w:val="28"/>
          <w:szCs w:val="28"/>
          <w:lang w:val="en-US"/>
        </w:rPr>
        <w:t>XVII</w:t>
      </w:r>
      <w:r w:rsidRPr="00297A34">
        <w:rPr>
          <w:rFonts w:ascii="Times New Roman" w:hAnsi="Times New Roman" w:cs="Times New Roman"/>
          <w:sz w:val="28"/>
          <w:szCs w:val="28"/>
        </w:rPr>
        <w:t>—</w:t>
      </w:r>
      <w:r w:rsidR="00706A31">
        <w:rPr>
          <w:rFonts w:ascii="Times New Roman" w:hAnsi="Times New Roman" w:cs="Times New Roman"/>
          <w:sz w:val="28"/>
          <w:szCs w:val="28"/>
          <w:lang w:val="en-US"/>
        </w:rPr>
        <w:t>XVIII</w:t>
      </w:r>
      <w:r w:rsidR="00E160A9">
        <w:rPr>
          <w:rFonts w:ascii="Times New Roman" w:hAnsi="Times New Roman" w:cs="Times New Roman"/>
          <w:sz w:val="28"/>
          <w:szCs w:val="28"/>
        </w:rPr>
        <w:t xml:space="preserve"> </w:t>
      </w:r>
      <w:r w:rsidRPr="00297A34">
        <w:rPr>
          <w:rFonts w:ascii="Times New Roman" w:hAnsi="Times New Roman" w:cs="Times New Roman"/>
          <w:sz w:val="28"/>
          <w:szCs w:val="28"/>
        </w:rPr>
        <w:t>веков и ранее в кунсткамерах не</w:t>
      </w:r>
      <w:r w:rsidR="00BD3C58">
        <w:rPr>
          <w:rFonts w:ascii="Times New Roman" w:hAnsi="Times New Roman" w:cs="Times New Roman"/>
          <w:sz w:val="28"/>
          <w:szCs w:val="28"/>
        </w:rPr>
        <w:t xml:space="preserve"> только </w:t>
      </w:r>
      <w:r w:rsidR="00706A31">
        <w:rPr>
          <w:rFonts w:ascii="Times New Roman" w:hAnsi="Times New Roman" w:cs="Times New Roman"/>
          <w:sz w:val="28"/>
          <w:szCs w:val="28"/>
        </w:rPr>
        <w:t>разреша</w:t>
      </w:r>
      <w:r w:rsidR="00706A31" w:rsidRPr="00297A34">
        <w:rPr>
          <w:rFonts w:ascii="Times New Roman" w:hAnsi="Times New Roman" w:cs="Times New Roman"/>
          <w:sz w:val="28"/>
          <w:szCs w:val="28"/>
        </w:rPr>
        <w:t>лось,</w:t>
      </w:r>
      <w:r w:rsidRPr="00297A34">
        <w:rPr>
          <w:rFonts w:ascii="Times New Roman" w:hAnsi="Times New Roman" w:cs="Times New Roman"/>
          <w:sz w:val="28"/>
          <w:szCs w:val="28"/>
        </w:rPr>
        <w:t xml:space="preserve"> но и задумывалось, что посетитель музея </w:t>
      </w:r>
      <w:r w:rsidR="00297A34" w:rsidRPr="00297A34">
        <w:rPr>
          <w:rFonts w:ascii="Times New Roman" w:hAnsi="Times New Roman" w:cs="Times New Roman"/>
          <w:sz w:val="28"/>
          <w:szCs w:val="28"/>
        </w:rPr>
        <w:t xml:space="preserve">будет иметь возможность прикоснуться к уникальным экспонатам. </w:t>
      </w:r>
      <w:r w:rsidR="00297A34">
        <w:rPr>
          <w:rFonts w:ascii="Times New Roman" w:hAnsi="Times New Roman" w:cs="Times New Roman"/>
          <w:sz w:val="28"/>
          <w:szCs w:val="28"/>
        </w:rPr>
        <w:t xml:space="preserve">Формат такого музея с течением времени становился более редким в связи с волной открытия публичных музеев во второй половине </w:t>
      </w:r>
      <w:r w:rsidR="00FC0F59" w:rsidRPr="00FC0F59">
        <w:rPr>
          <w:rFonts w:ascii="Times New Roman" w:hAnsi="Times New Roman" w:cs="Times New Roman"/>
          <w:sz w:val="28"/>
          <w:szCs w:val="28"/>
          <w:lang w:val="en-US"/>
        </w:rPr>
        <w:t>XIX</w:t>
      </w:r>
      <w:r w:rsidR="00297A34" w:rsidRPr="00FC0F59">
        <w:rPr>
          <w:rFonts w:ascii="Times New Roman" w:hAnsi="Times New Roman" w:cs="Times New Roman"/>
          <w:sz w:val="28"/>
          <w:szCs w:val="28"/>
        </w:rPr>
        <w:t xml:space="preserve"> века.</w:t>
      </w:r>
      <w:r w:rsidR="00297A34">
        <w:rPr>
          <w:rFonts w:ascii="Times New Roman" w:hAnsi="Times New Roman" w:cs="Times New Roman"/>
          <w:sz w:val="28"/>
          <w:szCs w:val="28"/>
        </w:rPr>
        <w:t xml:space="preserve"> Увеличение потока посетителей привело к пониманию, что такая коммуникация аудитории с экспонатами может принести вред. Также развивается мода на эстетику отстраненного созерцания искусства. </w:t>
      </w:r>
    </w:p>
    <w:p w:rsidR="00297A34" w:rsidRDefault="00297A34" w:rsidP="001D7C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Специфика профилей детских и научных музеев вынуждены были частично </w:t>
      </w:r>
      <w:r w:rsidR="001D7CFC">
        <w:rPr>
          <w:rFonts w:ascii="Times New Roman" w:hAnsi="Times New Roman" w:cs="Times New Roman"/>
          <w:sz w:val="28"/>
          <w:szCs w:val="28"/>
        </w:rPr>
        <w:t>вернуться к</w:t>
      </w:r>
      <w:r>
        <w:rPr>
          <w:rFonts w:ascii="Times New Roman" w:hAnsi="Times New Roman" w:cs="Times New Roman"/>
          <w:sz w:val="28"/>
          <w:szCs w:val="28"/>
        </w:rPr>
        <w:t xml:space="preserve"> практике интегративных экспозиций. </w:t>
      </w:r>
      <w:r w:rsidRPr="00297A34">
        <w:rPr>
          <w:rFonts w:ascii="Times New Roman" w:hAnsi="Times New Roman" w:cs="Times New Roman"/>
          <w:sz w:val="28"/>
          <w:szCs w:val="28"/>
        </w:rPr>
        <w:t xml:space="preserve">В классических художественных музеях </w:t>
      </w:r>
      <w:r w:rsidR="001D7CFC">
        <w:rPr>
          <w:rFonts w:ascii="Times New Roman" w:hAnsi="Times New Roman" w:cs="Times New Roman"/>
          <w:sz w:val="28"/>
          <w:szCs w:val="28"/>
        </w:rPr>
        <w:t>модернизация выставочного пространства для привлечения большого</w:t>
      </w:r>
      <w:r w:rsidRPr="00297A34">
        <w:rPr>
          <w:rFonts w:ascii="Times New Roman" w:hAnsi="Times New Roman" w:cs="Times New Roman"/>
          <w:sz w:val="28"/>
          <w:szCs w:val="28"/>
        </w:rPr>
        <w:t xml:space="preserve"> участи</w:t>
      </w:r>
      <w:r w:rsidR="001D7CFC">
        <w:rPr>
          <w:rFonts w:ascii="Times New Roman" w:hAnsi="Times New Roman" w:cs="Times New Roman"/>
          <w:sz w:val="28"/>
          <w:szCs w:val="28"/>
        </w:rPr>
        <w:t>я</w:t>
      </w:r>
      <w:r w:rsidR="00E160A9">
        <w:rPr>
          <w:rFonts w:ascii="Times New Roman" w:hAnsi="Times New Roman" w:cs="Times New Roman"/>
          <w:sz w:val="28"/>
          <w:szCs w:val="28"/>
        </w:rPr>
        <w:t xml:space="preserve"> </w:t>
      </w:r>
      <w:r w:rsidR="001D7CFC">
        <w:rPr>
          <w:rFonts w:ascii="Times New Roman" w:hAnsi="Times New Roman" w:cs="Times New Roman"/>
          <w:sz w:val="28"/>
          <w:szCs w:val="28"/>
        </w:rPr>
        <w:t>посетителей</w:t>
      </w:r>
      <w:r w:rsidR="00E160A9">
        <w:rPr>
          <w:rFonts w:ascii="Times New Roman" w:hAnsi="Times New Roman" w:cs="Times New Roman"/>
          <w:sz w:val="28"/>
          <w:szCs w:val="28"/>
        </w:rPr>
        <w:t xml:space="preserve"> </w:t>
      </w:r>
      <w:r w:rsidR="001D7CFC" w:rsidRPr="00297A34">
        <w:rPr>
          <w:rFonts w:ascii="Times New Roman" w:hAnsi="Times New Roman" w:cs="Times New Roman"/>
          <w:sz w:val="28"/>
          <w:szCs w:val="28"/>
        </w:rPr>
        <w:t>начал</w:t>
      </w:r>
      <w:r w:rsidR="001D7CFC">
        <w:rPr>
          <w:rFonts w:ascii="Times New Roman" w:hAnsi="Times New Roman" w:cs="Times New Roman"/>
          <w:sz w:val="28"/>
          <w:szCs w:val="28"/>
        </w:rPr>
        <w:t xml:space="preserve">ась </w:t>
      </w:r>
      <w:r w:rsidR="001D7CFC" w:rsidRPr="00297A34">
        <w:rPr>
          <w:rFonts w:ascii="Times New Roman" w:hAnsi="Times New Roman" w:cs="Times New Roman"/>
          <w:sz w:val="28"/>
          <w:szCs w:val="28"/>
        </w:rPr>
        <w:t>в</w:t>
      </w:r>
      <w:r w:rsidRPr="00297A34">
        <w:rPr>
          <w:rFonts w:ascii="Times New Roman" w:hAnsi="Times New Roman" w:cs="Times New Roman"/>
          <w:sz w:val="28"/>
          <w:szCs w:val="28"/>
        </w:rPr>
        <w:t xml:space="preserve"> конце </w:t>
      </w:r>
      <w:r w:rsidR="003A7DB6">
        <w:rPr>
          <w:rFonts w:ascii="Times New Roman" w:hAnsi="Times New Roman" w:cs="Times New Roman"/>
          <w:sz w:val="28"/>
          <w:szCs w:val="28"/>
          <w:lang w:val="en-US"/>
        </w:rPr>
        <w:t>XX</w:t>
      </w:r>
      <w:r w:rsidRPr="00297A34">
        <w:rPr>
          <w:rFonts w:ascii="Times New Roman" w:hAnsi="Times New Roman" w:cs="Times New Roman"/>
          <w:sz w:val="28"/>
          <w:szCs w:val="28"/>
        </w:rPr>
        <w:t xml:space="preserve"> века.</w:t>
      </w:r>
      <w:r w:rsidR="00E160A9">
        <w:rPr>
          <w:rFonts w:ascii="Times New Roman" w:hAnsi="Times New Roman" w:cs="Times New Roman"/>
          <w:sz w:val="28"/>
          <w:szCs w:val="28"/>
        </w:rPr>
        <w:t xml:space="preserve"> </w:t>
      </w:r>
      <w:r w:rsidR="001D7CFC">
        <w:rPr>
          <w:rFonts w:ascii="Times New Roman" w:hAnsi="Times New Roman" w:cs="Times New Roman"/>
          <w:sz w:val="28"/>
          <w:szCs w:val="28"/>
        </w:rPr>
        <w:t xml:space="preserve">Фрагментарно </w:t>
      </w:r>
      <w:r w:rsidR="001D7CFC" w:rsidRPr="00297A34">
        <w:rPr>
          <w:rFonts w:ascii="Times New Roman" w:hAnsi="Times New Roman" w:cs="Times New Roman"/>
          <w:sz w:val="28"/>
          <w:szCs w:val="28"/>
        </w:rPr>
        <w:t>на</w:t>
      </w:r>
      <w:r w:rsidRPr="00297A34">
        <w:rPr>
          <w:rFonts w:ascii="Times New Roman" w:hAnsi="Times New Roman" w:cs="Times New Roman"/>
          <w:sz w:val="28"/>
          <w:szCs w:val="28"/>
        </w:rPr>
        <w:t xml:space="preserve"> это повлияло</w:t>
      </w:r>
      <w:r w:rsidR="001D7CFC">
        <w:rPr>
          <w:rFonts w:ascii="Times New Roman" w:hAnsi="Times New Roman" w:cs="Times New Roman"/>
          <w:sz w:val="28"/>
          <w:szCs w:val="28"/>
        </w:rPr>
        <w:t xml:space="preserve"> современное развитие общества</w:t>
      </w:r>
      <w:r w:rsidR="00E160A9">
        <w:rPr>
          <w:rFonts w:ascii="Times New Roman" w:hAnsi="Times New Roman" w:cs="Times New Roman"/>
          <w:sz w:val="28"/>
          <w:szCs w:val="28"/>
        </w:rPr>
        <w:t xml:space="preserve"> </w:t>
      </w:r>
      <w:r w:rsidR="001D7CFC">
        <w:rPr>
          <w:rFonts w:ascii="Times New Roman" w:hAnsi="Times New Roman" w:cs="Times New Roman"/>
          <w:sz w:val="28"/>
          <w:szCs w:val="28"/>
        </w:rPr>
        <w:t xml:space="preserve">и </w:t>
      </w:r>
      <w:r w:rsidRPr="00297A34">
        <w:rPr>
          <w:rFonts w:ascii="Times New Roman" w:hAnsi="Times New Roman" w:cs="Times New Roman"/>
          <w:sz w:val="28"/>
          <w:szCs w:val="28"/>
        </w:rPr>
        <w:t xml:space="preserve">требование сделать музеи доступными для </w:t>
      </w:r>
      <w:r w:rsidR="001D7CFC">
        <w:rPr>
          <w:rFonts w:ascii="Times New Roman" w:hAnsi="Times New Roman" w:cs="Times New Roman"/>
          <w:sz w:val="28"/>
          <w:szCs w:val="28"/>
        </w:rPr>
        <w:t>всех людей</w:t>
      </w:r>
      <w:r w:rsidRPr="00297A34">
        <w:rPr>
          <w:rFonts w:ascii="Times New Roman" w:hAnsi="Times New Roman" w:cs="Times New Roman"/>
          <w:sz w:val="28"/>
          <w:szCs w:val="28"/>
        </w:rPr>
        <w:t xml:space="preserve">. </w:t>
      </w:r>
    </w:p>
    <w:p w:rsidR="001D7CFC" w:rsidRDefault="00BF17BF" w:rsidP="00297A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Тактильный</w:t>
      </w:r>
      <w:r w:rsidR="005E1744" w:rsidRPr="005E1744">
        <w:rPr>
          <w:rFonts w:ascii="Times New Roman" w:hAnsi="Times New Roman" w:cs="Times New Roman"/>
          <w:sz w:val="28"/>
          <w:szCs w:val="28"/>
        </w:rPr>
        <w:t xml:space="preserve"> музе</w:t>
      </w:r>
      <w:r w:rsidR="005E1744">
        <w:rPr>
          <w:rFonts w:ascii="Times New Roman" w:hAnsi="Times New Roman" w:cs="Times New Roman"/>
          <w:sz w:val="28"/>
          <w:szCs w:val="28"/>
        </w:rPr>
        <w:t>й</w:t>
      </w:r>
      <w:r w:rsidR="005E1744" w:rsidRPr="005E1744">
        <w:rPr>
          <w:rFonts w:ascii="Times New Roman" w:hAnsi="Times New Roman" w:cs="Times New Roman"/>
          <w:sz w:val="28"/>
          <w:szCs w:val="28"/>
        </w:rPr>
        <w:t xml:space="preserve"> древней и современной живописи Антерос </w:t>
      </w:r>
      <w:r w:rsidR="001D7CFC">
        <w:rPr>
          <w:rFonts w:ascii="Times New Roman" w:hAnsi="Times New Roman" w:cs="Times New Roman"/>
          <w:sz w:val="28"/>
          <w:szCs w:val="28"/>
        </w:rPr>
        <w:t xml:space="preserve">создан в городе Болонья (Италия) при институте реабилитации слепых им. Ф.Кавассо в 1999 г. Основная цель которого познакомить незрячих с изобразительным искусством. </w:t>
      </w:r>
      <w:r w:rsidR="009D1E1A" w:rsidRPr="001A3DCB">
        <w:rPr>
          <w:rFonts w:ascii="Times New Roman" w:hAnsi="Times New Roman" w:cs="Times New Roman"/>
          <w:sz w:val="28"/>
          <w:szCs w:val="28"/>
        </w:rPr>
        <w:t>Специалистами,</w:t>
      </w:r>
      <w:r w:rsidR="001D7CFC" w:rsidRPr="001A3DCB">
        <w:rPr>
          <w:rFonts w:ascii="Times New Roman" w:hAnsi="Times New Roman" w:cs="Times New Roman"/>
          <w:sz w:val="28"/>
          <w:szCs w:val="28"/>
        </w:rPr>
        <w:t xml:space="preserve"> работающими в специальном музее разработана интересная методика презентации картин</w:t>
      </w:r>
      <w:r w:rsidR="001A3DCB" w:rsidRPr="001A3DCB">
        <w:rPr>
          <w:rFonts w:ascii="Times New Roman" w:hAnsi="Times New Roman" w:cs="Times New Roman"/>
          <w:sz w:val="28"/>
          <w:szCs w:val="28"/>
        </w:rPr>
        <w:t>. В своей работе они используют</w:t>
      </w:r>
      <w:r w:rsidR="001D7CFC" w:rsidRPr="001A3DCB">
        <w:rPr>
          <w:rFonts w:ascii="Times New Roman" w:hAnsi="Times New Roman" w:cs="Times New Roman"/>
          <w:sz w:val="28"/>
          <w:szCs w:val="28"/>
        </w:rPr>
        <w:t xml:space="preserve"> рельефные копии.</w:t>
      </w:r>
      <w:r w:rsidR="005E1744">
        <w:rPr>
          <w:rFonts w:ascii="Times New Roman" w:hAnsi="Times New Roman" w:cs="Times New Roman"/>
          <w:sz w:val="28"/>
          <w:szCs w:val="28"/>
        </w:rPr>
        <w:t xml:space="preserve"> В залах музея представлены более 40 тактильных экспонатов. </w:t>
      </w:r>
      <w:r w:rsidR="009D1E1A" w:rsidRPr="009D1E1A">
        <w:rPr>
          <w:rFonts w:ascii="Times New Roman" w:hAnsi="Times New Roman" w:cs="Times New Roman"/>
          <w:sz w:val="28"/>
          <w:szCs w:val="28"/>
        </w:rPr>
        <w:t>Каждый из них является точным «переводом» картины. Также экспонат сопровождается историческим и художественным описанием и фоторепродукцией, которую можно изучить слабовидящим при п</w:t>
      </w:r>
      <w:r w:rsidR="005E1744">
        <w:rPr>
          <w:rFonts w:ascii="Times New Roman" w:hAnsi="Times New Roman" w:cs="Times New Roman"/>
          <w:sz w:val="28"/>
          <w:szCs w:val="28"/>
        </w:rPr>
        <w:t>омощи оптических приспособлений.</w:t>
      </w:r>
    </w:p>
    <w:p w:rsidR="00297A34" w:rsidRPr="00297A34" w:rsidRDefault="00BD3C58" w:rsidP="00297A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2000-х </w:t>
      </w:r>
      <w:r w:rsidR="009D1E1A">
        <w:rPr>
          <w:rFonts w:ascii="Times New Roman" w:hAnsi="Times New Roman" w:cs="Times New Roman"/>
          <w:sz w:val="28"/>
          <w:szCs w:val="28"/>
        </w:rPr>
        <w:t xml:space="preserve">годов </w:t>
      </w:r>
      <w:r w:rsidR="009D1E1A" w:rsidRPr="009D1E1A">
        <w:rPr>
          <w:rFonts w:ascii="Times New Roman" w:hAnsi="Times New Roman" w:cs="Times New Roman"/>
          <w:sz w:val="28"/>
          <w:szCs w:val="28"/>
        </w:rPr>
        <w:t xml:space="preserve">в Британском музее существует программа </w:t>
      </w:r>
      <w:r w:rsidR="009D1E1A">
        <w:rPr>
          <w:rFonts w:ascii="Times New Roman" w:hAnsi="Times New Roman" w:cs="Times New Roman"/>
          <w:sz w:val="28"/>
          <w:szCs w:val="28"/>
        </w:rPr>
        <w:t xml:space="preserve">«Hands on Desks» </w:t>
      </w:r>
      <w:r w:rsidR="009D1E1A" w:rsidRPr="009D1E1A">
        <w:rPr>
          <w:rFonts w:ascii="Times New Roman" w:hAnsi="Times New Roman" w:cs="Times New Roman"/>
          <w:sz w:val="28"/>
          <w:szCs w:val="28"/>
        </w:rPr>
        <w:t xml:space="preserve">- отдельные зоны (столы) в рамках постоянной экспозиции, где под присмотром обученного волонтера можно подержать в руках не только реплики, но и некоторые реальные </w:t>
      </w:r>
      <w:r w:rsidR="009D1E1A">
        <w:rPr>
          <w:rFonts w:ascii="Times New Roman" w:hAnsi="Times New Roman" w:cs="Times New Roman"/>
          <w:sz w:val="28"/>
          <w:szCs w:val="28"/>
        </w:rPr>
        <w:t>музейные предметы</w:t>
      </w:r>
      <w:r w:rsidR="00E160A9">
        <w:rPr>
          <w:rFonts w:ascii="Times New Roman" w:hAnsi="Times New Roman" w:cs="Times New Roman"/>
          <w:sz w:val="28"/>
          <w:szCs w:val="28"/>
        </w:rPr>
        <w:t xml:space="preserve"> </w:t>
      </w:r>
      <w:r w:rsidR="009D1E1A">
        <w:rPr>
          <w:rFonts w:ascii="Times New Roman" w:hAnsi="Times New Roman" w:cs="Times New Roman"/>
          <w:sz w:val="28"/>
          <w:szCs w:val="28"/>
        </w:rPr>
        <w:t xml:space="preserve">дублетного </w:t>
      </w:r>
      <w:r w:rsidR="00AB377D">
        <w:rPr>
          <w:rFonts w:ascii="Times New Roman" w:hAnsi="Times New Roman" w:cs="Times New Roman"/>
          <w:sz w:val="28"/>
          <w:szCs w:val="28"/>
        </w:rPr>
        <w:t>фонда</w:t>
      </w:r>
      <w:r w:rsidR="009B6A62">
        <w:rPr>
          <w:rFonts w:ascii="Times New Roman" w:hAnsi="Times New Roman" w:cs="Times New Roman"/>
          <w:sz w:val="28"/>
          <w:szCs w:val="28"/>
        </w:rPr>
        <w:t>.</w:t>
      </w:r>
    </w:p>
    <w:p w:rsidR="00E51AD7" w:rsidRDefault="00297A34" w:rsidP="00E51AD7">
      <w:pPr>
        <w:spacing w:after="0" w:line="360" w:lineRule="auto"/>
        <w:ind w:firstLine="708"/>
        <w:jc w:val="both"/>
        <w:rPr>
          <w:rFonts w:ascii="Times New Roman" w:hAnsi="Times New Roman" w:cs="Times New Roman"/>
          <w:sz w:val="28"/>
          <w:szCs w:val="28"/>
        </w:rPr>
      </w:pPr>
      <w:r w:rsidRPr="00297A34">
        <w:rPr>
          <w:rFonts w:ascii="Times New Roman" w:hAnsi="Times New Roman" w:cs="Times New Roman"/>
          <w:sz w:val="28"/>
          <w:szCs w:val="28"/>
        </w:rPr>
        <w:t xml:space="preserve">В Лувре создана </w:t>
      </w:r>
      <w:r w:rsidR="009D1E1A">
        <w:rPr>
          <w:rFonts w:ascii="Times New Roman" w:hAnsi="Times New Roman" w:cs="Times New Roman"/>
          <w:sz w:val="28"/>
          <w:szCs w:val="28"/>
        </w:rPr>
        <w:t>«</w:t>
      </w:r>
      <w:r w:rsidRPr="00297A34">
        <w:rPr>
          <w:rFonts w:ascii="Times New Roman" w:hAnsi="Times New Roman" w:cs="Times New Roman"/>
          <w:sz w:val="28"/>
          <w:szCs w:val="28"/>
        </w:rPr>
        <w:t>Touch Gallery</w:t>
      </w:r>
      <w:r w:rsidR="009D1E1A">
        <w:rPr>
          <w:rFonts w:ascii="Times New Roman" w:hAnsi="Times New Roman" w:cs="Times New Roman"/>
          <w:sz w:val="28"/>
          <w:szCs w:val="28"/>
        </w:rPr>
        <w:t xml:space="preserve">» специальная галерея в отдельном помещении для незрячих и слабовидящих. В специальной галерее </w:t>
      </w:r>
      <w:r w:rsidRPr="00297A34">
        <w:rPr>
          <w:rFonts w:ascii="Times New Roman" w:hAnsi="Times New Roman" w:cs="Times New Roman"/>
          <w:sz w:val="28"/>
          <w:szCs w:val="28"/>
        </w:rPr>
        <w:t>про</w:t>
      </w:r>
      <w:r w:rsidR="009D1E1A">
        <w:rPr>
          <w:rFonts w:ascii="Times New Roman" w:hAnsi="Times New Roman" w:cs="Times New Roman"/>
          <w:sz w:val="28"/>
          <w:szCs w:val="28"/>
        </w:rPr>
        <w:t>водят</w:t>
      </w:r>
      <w:r w:rsidRPr="00297A34">
        <w:rPr>
          <w:rFonts w:ascii="Times New Roman" w:hAnsi="Times New Roman" w:cs="Times New Roman"/>
          <w:sz w:val="28"/>
          <w:szCs w:val="28"/>
        </w:rPr>
        <w:t xml:space="preserve"> тематические экспозиции для слабовидящих, а также детей и </w:t>
      </w:r>
      <w:r w:rsidR="009D1E1A">
        <w:rPr>
          <w:rFonts w:ascii="Times New Roman" w:hAnsi="Times New Roman" w:cs="Times New Roman"/>
          <w:sz w:val="28"/>
          <w:szCs w:val="28"/>
        </w:rPr>
        <w:t>всех категорий посетителей,</w:t>
      </w:r>
      <w:r w:rsidRPr="00297A34">
        <w:rPr>
          <w:rFonts w:ascii="Times New Roman" w:hAnsi="Times New Roman" w:cs="Times New Roman"/>
          <w:sz w:val="28"/>
          <w:szCs w:val="28"/>
        </w:rPr>
        <w:t xml:space="preserve"> желающих изучить на ощупь слепки музейных произведений искусства (преимущественно скульптур - и древних, и современных). Раз в несколько лет экспозицию меняют, а уже сняты</w:t>
      </w:r>
      <w:r w:rsidR="009D1E1A">
        <w:rPr>
          <w:rFonts w:ascii="Times New Roman" w:hAnsi="Times New Roman" w:cs="Times New Roman"/>
          <w:sz w:val="28"/>
          <w:szCs w:val="28"/>
        </w:rPr>
        <w:t>е</w:t>
      </w:r>
      <w:r w:rsidRPr="00297A34">
        <w:rPr>
          <w:rFonts w:ascii="Times New Roman" w:hAnsi="Times New Roman" w:cs="Times New Roman"/>
          <w:sz w:val="28"/>
          <w:szCs w:val="28"/>
        </w:rPr>
        <w:t xml:space="preserve"> с показа экспонаты </w:t>
      </w:r>
      <w:r w:rsidR="009D1E1A">
        <w:rPr>
          <w:rFonts w:ascii="Times New Roman" w:hAnsi="Times New Roman" w:cs="Times New Roman"/>
          <w:sz w:val="28"/>
          <w:szCs w:val="28"/>
        </w:rPr>
        <w:t xml:space="preserve">выставляются в </w:t>
      </w:r>
      <w:r w:rsidR="009D1E1A" w:rsidRPr="00297A34">
        <w:rPr>
          <w:rFonts w:ascii="Times New Roman" w:hAnsi="Times New Roman" w:cs="Times New Roman"/>
          <w:sz w:val="28"/>
          <w:szCs w:val="28"/>
        </w:rPr>
        <w:t>других</w:t>
      </w:r>
      <w:r w:rsidRPr="00297A34">
        <w:rPr>
          <w:rFonts w:ascii="Times New Roman" w:hAnsi="Times New Roman" w:cs="Times New Roman"/>
          <w:sz w:val="28"/>
          <w:szCs w:val="28"/>
        </w:rPr>
        <w:t xml:space="preserve"> музея</w:t>
      </w:r>
      <w:r w:rsidR="009D1E1A">
        <w:rPr>
          <w:rFonts w:ascii="Times New Roman" w:hAnsi="Times New Roman" w:cs="Times New Roman"/>
          <w:sz w:val="28"/>
          <w:szCs w:val="28"/>
        </w:rPr>
        <w:t>х</w:t>
      </w:r>
      <w:r w:rsidRPr="00297A34">
        <w:rPr>
          <w:rFonts w:ascii="Times New Roman" w:hAnsi="Times New Roman" w:cs="Times New Roman"/>
          <w:sz w:val="28"/>
          <w:szCs w:val="28"/>
        </w:rPr>
        <w:t xml:space="preserve"> как гостевые выставки</w:t>
      </w:r>
      <w:r w:rsidR="007840CD">
        <w:rPr>
          <w:rFonts w:ascii="Times New Roman" w:hAnsi="Times New Roman" w:cs="Times New Roman"/>
          <w:sz w:val="28"/>
          <w:szCs w:val="28"/>
        </w:rPr>
        <w:t xml:space="preserve"> </w:t>
      </w:r>
      <w:r w:rsidR="007840CD" w:rsidRPr="007840CD">
        <w:rPr>
          <w:rFonts w:ascii="Times New Roman" w:hAnsi="Times New Roman" w:cs="Times New Roman"/>
          <w:sz w:val="28"/>
          <w:szCs w:val="28"/>
        </w:rPr>
        <w:t>[4]</w:t>
      </w:r>
      <w:r w:rsidRPr="00297A34">
        <w:rPr>
          <w:rFonts w:ascii="Times New Roman" w:hAnsi="Times New Roman" w:cs="Times New Roman"/>
          <w:sz w:val="28"/>
          <w:szCs w:val="28"/>
        </w:rPr>
        <w:t>.</w:t>
      </w:r>
    </w:p>
    <w:p w:rsidR="00E51AD7" w:rsidRPr="00E51AD7" w:rsidRDefault="00E51AD7" w:rsidP="00E51AD7">
      <w:pPr>
        <w:spacing w:after="0" w:line="360" w:lineRule="auto"/>
        <w:ind w:firstLine="708"/>
        <w:jc w:val="both"/>
        <w:rPr>
          <w:rFonts w:ascii="Times New Roman" w:hAnsi="Times New Roman" w:cs="Times New Roman"/>
          <w:sz w:val="28"/>
          <w:szCs w:val="28"/>
        </w:rPr>
      </w:pPr>
      <w:r w:rsidRPr="00E51AD7">
        <w:rPr>
          <w:rFonts w:ascii="Times New Roman" w:hAnsi="Times New Roman" w:cs="Times New Roman"/>
          <w:sz w:val="28"/>
          <w:szCs w:val="28"/>
        </w:rPr>
        <w:t>Одними из первых обратили внимани</w:t>
      </w:r>
      <w:r w:rsidR="00E160A9">
        <w:rPr>
          <w:rFonts w:ascii="Times New Roman" w:hAnsi="Times New Roman" w:cs="Times New Roman"/>
          <w:sz w:val="28"/>
          <w:szCs w:val="28"/>
        </w:rPr>
        <w:t>я на категорию инвалидов со</w:t>
      </w:r>
      <w:r w:rsidR="009B6A62">
        <w:rPr>
          <w:rFonts w:ascii="Times New Roman" w:hAnsi="Times New Roman" w:cs="Times New Roman"/>
          <w:sz w:val="28"/>
          <w:szCs w:val="28"/>
        </w:rPr>
        <w:t>труд</w:t>
      </w:r>
      <w:r w:rsidRPr="00E51AD7">
        <w:rPr>
          <w:rFonts w:ascii="Times New Roman" w:hAnsi="Times New Roman" w:cs="Times New Roman"/>
          <w:sz w:val="28"/>
          <w:szCs w:val="28"/>
        </w:rPr>
        <w:t>ники Государст</w:t>
      </w:r>
      <w:r w:rsidR="007840CD">
        <w:rPr>
          <w:rFonts w:ascii="Times New Roman" w:hAnsi="Times New Roman" w:cs="Times New Roman"/>
          <w:sz w:val="28"/>
          <w:szCs w:val="28"/>
        </w:rPr>
        <w:t>венного Дарвиновского музея</w:t>
      </w:r>
      <w:r w:rsidRPr="00E51AD7">
        <w:rPr>
          <w:rFonts w:ascii="Times New Roman" w:hAnsi="Times New Roman" w:cs="Times New Roman"/>
          <w:sz w:val="28"/>
          <w:szCs w:val="28"/>
        </w:rPr>
        <w:t xml:space="preserve">. Они стремились адаптировать экспозицию специально для всех категорий инвалидности, </w:t>
      </w:r>
      <w:r w:rsidRPr="00E51AD7">
        <w:rPr>
          <w:rFonts w:ascii="Times New Roman" w:hAnsi="Times New Roman" w:cs="Times New Roman"/>
          <w:sz w:val="28"/>
          <w:szCs w:val="28"/>
        </w:rPr>
        <w:lastRenderedPageBreak/>
        <w:t>принимали посетителей с ограниченными возможностями здоровья. Все эти мероприятия проводились благодаря первому директору музея – Александру Федоровичу Котсу. Он пропагандировал принцип доступности и открытости музея для инвалидов. Самим директором регулярно на базе музея проводились экскурсии для слепых студентов. Во время Великой Отечественной войны сотрудниками музея пров</w:t>
      </w:r>
      <w:r>
        <w:rPr>
          <w:rFonts w:ascii="Times New Roman" w:hAnsi="Times New Roman" w:cs="Times New Roman"/>
          <w:sz w:val="28"/>
          <w:szCs w:val="28"/>
        </w:rPr>
        <w:t>одились выездные выставки и лек</w:t>
      </w:r>
      <w:r w:rsidRPr="00E51AD7">
        <w:rPr>
          <w:rFonts w:ascii="Times New Roman" w:hAnsi="Times New Roman" w:cs="Times New Roman"/>
          <w:sz w:val="28"/>
          <w:szCs w:val="28"/>
        </w:rPr>
        <w:t>ции. В фондах хранится уникальная фотография начала XX века, на которой А. Ф. Котс знакомит с экспозицией незряче</w:t>
      </w:r>
      <w:r>
        <w:rPr>
          <w:rFonts w:ascii="Times New Roman" w:hAnsi="Times New Roman" w:cs="Times New Roman"/>
          <w:sz w:val="28"/>
          <w:szCs w:val="28"/>
        </w:rPr>
        <w:t>го человека, опирающегося на бе</w:t>
      </w:r>
      <w:r w:rsidRPr="00E51AD7">
        <w:rPr>
          <w:rFonts w:ascii="Times New Roman" w:hAnsi="Times New Roman" w:cs="Times New Roman"/>
          <w:sz w:val="28"/>
          <w:szCs w:val="28"/>
        </w:rPr>
        <w:t>лую трость. Директор Дарвиновского музея</w:t>
      </w:r>
      <w:r>
        <w:rPr>
          <w:rFonts w:ascii="Times New Roman" w:hAnsi="Times New Roman" w:cs="Times New Roman"/>
          <w:sz w:val="28"/>
          <w:szCs w:val="28"/>
        </w:rPr>
        <w:t xml:space="preserve"> держит в руке череп и дает воз</w:t>
      </w:r>
      <w:r w:rsidRPr="00E51AD7">
        <w:rPr>
          <w:rFonts w:ascii="Times New Roman" w:hAnsi="Times New Roman" w:cs="Times New Roman"/>
          <w:sz w:val="28"/>
          <w:szCs w:val="28"/>
        </w:rPr>
        <w:t>можность тактильно ощутить реконструкцию, сделанную с этого черепа</w:t>
      </w:r>
      <w:r w:rsidR="007840CD" w:rsidRPr="007840CD">
        <w:rPr>
          <w:rFonts w:ascii="Times New Roman" w:hAnsi="Times New Roman" w:cs="Times New Roman"/>
          <w:sz w:val="28"/>
          <w:szCs w:val="28"/>
        </w:rPr>
        <w:t xml:space="preserve"> [2</w:t>
      </w:r>
      <w:r w:rsidR="007840CD">
        <w:rPr>
          <w:rFonts w:ascii="Times New Roman" w:hAnsi="Times New Roman" w:cs="Times New Roman"/>
          <w:sz w:val="28"/>
          <w:szCs w:val="28"/>
        </w:rPr>
        <w:t>, с. 66</w:t>
      </w:r>
      <w:r w:rsidR="007840CD" w:rsidRPr="007840CD">
        <w:rPr>
          <w:rFonts w:ascii="Times New Roman" w:hAnsi="Times New Roman" w:cs="Times New Roman"/>
          <w:sz w:val="28"/>
          <w:szCs w:val="28"/>
        </w:rPr>
        <w:t>]</w:t>
      </w:r>
      <w:r w:rsidRPr="00E51AD7">
        <w:rPr>
          <w:rFonts w:ascii="Times New Roman" w:hAnsi="Times New Roman" w:cs="Times New Roman"/>
          <w:sz w:val="28"/>
          <w:szCs w:val="28"/>
        </w:rPr>
        <w:t>.</w:t>
      </w:r>
    </w:p>
    <w:p w:rsidR="00EC3C8B" w:rsidRPr="00EC3C8B" w:rsidRDefault="00EC3C8B" w:rsidP="00E51AD7">
      <w:pPr>
        <w:spacing w:after="0" w:line="360" w:lineRule="auto"/>
        <w:ind w:firstLine="708"/>
        <w:jc w:val="both"/>
        <w:rPr>
          <w:rFonts w:ascii="Times New Roman" w:hAnsi="Times New Roman" w:cs="Times New Roman"/>
          <w:sz w:val="28"/>
          <w:szCs w:val="28"/>
        </w:rPr>
      </w:pPr>
      <w:r w:rsidRPr="001A3DCB">
        <w:rPr>
          <w:rFonts w:ascii="Times New Roman" w:hAnsi="Times New Roman" w:cs="Times New Roman"/>
          <w:sz w:val="28"/>
          <w:szCs w:val="28"/>
        </w:rPr>
        <w:t>Итак, мы видим р</w:t>
      </w:r>
      <w:r w:rsidR="00F25463" w:rsidRPr="001A3DCB">
        <w:rPr>
          <w:rFonts w:ascii="Times New Roman" w:hAnsi="Times New Roman" w:cs="Times New Roman"/>
          <w:sz w:val="28"/>
          <w:szCs w:val="28"/>
        </w:rPr>
        <w:t>азвитие представлений о музейном</w:t>
      </w:r>
      <w:r w:rsidRPr="001A3DCB">
        <w:rPr>
          <w:rFonts w:ascii="Times New Roman" w:hAnsi="Times New Roman" w:cs="Times New Roman"/>
          <w:sz w:val="28"/>
          <w:szCs w:val="28"/>
        </w:rPr>
        <w:t xml:space="preserve"> экспонате</w:t>
      </w:r>
      <w:r w:rsidR="001A3DCB" w:rsidRPr="001A3DCB">
        <w:rPr>
          <w:rFonts w:ascii="Times New Roman" w:hAnsi="Times New Roman" w:cs="Times New Roman"/>
          <w:sz w:val="28"/>
          <w:szCs w:val="28"/>
        </w:rPr>
        <w:t>.</w:t>
      </w:r>
      <w:r w:rsidRPr="001A3DCB">
        <w:rPr>
          <w:rFonts w:ascii="Times New Roman" w:hAnsi="Times New Roman" w:cs="Times New Roman"/>
          <w:sz w:val="28"/>
          <w:szCs w:val="28"/>
        </w:rPr>
        <w:t xml:space="preserve"> </w:t>
      </w:r>
      <w:r w:rsidR="001A3DCB" w:rsidRPr="001A3DCB">
        <w:rPr>
          <w:rFonts w:ascii="Times New Roman" w:hAnsi="Times New Roman" w:cs="Times New Roman"/>
          <w:sz w:val="28"/>
          <w:szCs w:val="28"/>
        </w:rPr>
        <w:t>С</w:t>
      </w:r>
      <w:r w:rsidRPr="001A3DCB">
        <w:rPr>
          <w:rFonts w:ascii="Times New Roman" w:hAnsi="Times New Roman" w:cs="Times New Roman"/>
          <w:sz w:val="28"/>
          <w:szCs w:val="28"/>
        </w:rPr>
        <w:t>о временем приходит понимание, что музей</w:t>
      </w:r>
      <w:r w:rsidR="009B6A62" w:rsidRPr="001A3DCB">
        <w:rPr>
          <w:rFonts w:ascii="Times New Roman" w:hAnsi="Times New Roman" w:cs="Times New Roman"/>
          <w:sz w:val="28"/>
          <w:szCs w:val="28"/>
        </w:rPr>
        <w:t>ный</w:t>
      </w:r>
      <w:r w:rsidRPr="001A3DCB">
        <w:rPr>
          <w:rFonts w:ascii="Times New Roman" w:hAnsi="Times New Roman" w:cs="Times New Roman"/>
          <w:sz w:val="28"/>
          <w:szCs w:val="28"/>
        </w:rPr>
        <w:t xml:space="preserve"> экспонат необходимо адаптировать для посетителей с ограниченными возможностями здоровья.</w:t>
      </w:r>
      <w:r w:rsidRPr="00EC3C8B">
        <w:rPr>
          <w:rFonts w:ascii="Times New Roman" w:hAnsi="Times New Roman" w:cs="Times New Roman"/>
          <w:sz w:val="28"/>
          <w:szCs w:val="28"/>
        </w:rPr>
        <w:t xml:space="preserve"> </w:t>
      </w:r>
      <w:r>
        <w:rPr>
          <w:rFonts w:ascii="Times New Roman" w:hAnsi="Times New Roman" w:cs="Times New Roman"/>
          <w:sz w:val="28"/>
          <w:szCs w:val="28"/>
        </w:rPr>
        <w:t>Европейскими музеологами</w:t>
      </w:r>
      <w:r w:rsidR="00F25463">
        <w:rPr>
          <w:rFonts w:ascii="Times New Roman" w:hAnsi="Times New Roman" w:cs="Times New Roman"/>
          <w:sz w:val="28"/>
          <w:szCs w:val="28"/>
        </w:rPr>
        <w:t>,</w:t>
      </w:r>
      <w:r>
        <w:rPr>
          <w:rFonts w:ascii="Times New Roman" w:hAnsi="Times New Roman" w:cs="Times New Roman"/>
          <w:sz w:val="28"/>
          <w:szCs w:val="28"/>
        </w:rPr>
        <w:t xml:space="preserve"> работающими в направлении музейной коммуникации предполагаются рекомендации</w:t>
      </w:r>
      <w:r w:rsidR="009B6A62">
        <w:rPr>
          <w:rFonts w:ascii="Times New Roman" w:hAnsi="Times New Roman" w:cs="Times New Roman"/>
          <w:sz w:val="28"/>
          <w:szCs w:val="28"/>
        </w:rPr>
        <w:t>,</w:t>
      </w:r>
      <w:r>
        <w:rPr>
          <w:rFonts w:ascii="Times New Roman" w:hAnsi="Times New Roman" w:cs="Times New Roman"/>
          <w:sz w:val="28"/>
          <w:szCs w:val="28"/>
        </w:rPr>
        <w:t xml:space="preserve"> что «сенсорные элементы должны быть встроены в галереи наряду с подлинными экспонатами». </w:t>
      </w:r>
    </w:p>
    <w:p w:rsidR="00EC3C8B" w:rsidRPr="00604141" w:rsidRDefault="00EC3C8B" w:rsidP="00EC3C8B">
      <w:pPr>
        <w:spacing w:after="0" w:line="360" w:lineRule="auto"/>
        <w:ind w:firstLine="360"/>
        <w:jc w:val="both"/>
        <w:rPr>
          <w:rFonts w:ascii="Times New Roman" w:hAnsi="Times New Roman" w:cs="Times New Roman"/>
          <w:sz w:val="28"/>
          <w:szCs w:val="28"/>
        </w:rPr>
      </w:pPr>
      <w:r w:rsidRPr="00604141">
        <w:rPr>
          <w:rFonts w:ascii="Times New Roman" w:hAnsi="Times New Roman" w:cs="Times New Roman"/>
          <w:sz w:val="28"/>
          <w:szCs w:val="28"/>
        </w:rPr>
        <w:t xml:space="preserve">Тактильное восприятие экспонатов в музее требует тщательной подготовки. Необходимо с осторожностью проводить отбор объектов для тактильного осмотра: слабовидящие люди могут наклоняться ближе над той или иной работой, подносить ее к глазам, вплотную подходить к ней. Если тактильный осмотр создает опасность или экспонат хрупок, или особо ценный, в музеях и выставочных залах создают адаптированные тактильные модели. На наш </w:t>
      </w:r>
      <w:r w:rsidR="00FF295B" w:rsidRPr="00604141">
        <w:rPr>
          <w:rFonts w:ascii="Times New Roman" w:hAnsi="Times New Roman" w:cs="Times New Roman"/>
          <w:sz w:val="28"/>
          <w:szCs w:val="28"/>
        </w:rPr>
        <w:t>взгляд</w:t>
      </w:r>
      <w:r w:rsidRPr="00604141">
        <w:rPr>
          <w:rFonts w:ascii="Times New Roman" w:hAnsi="Times New Roman" w:cs="Times New Roman"/>
          <w:sz w:val="28"/>
          <w:szCs w:val="28"/>
        </w:rPr>
        <w:t xml:space="preserve">, </w:t>
      </w:r>
      <w:r w:rsidRPr="0039179A">
        <w:rPr>
          <w:rFonts w:ascii="Times New Roman" w:hAnsi="Times New Roman" w:cs="Times New Roman"/>
          <w:i/>
          <w:sz w:val="28"/>
          <w:szCs w:val="28"/>
        </w:rPr>
        <w:t>Тактильный экспонат</w:t>
      </w:r>
      <w:r w:rsidRPr="00604141">
        <w:rPr>
          <w:rFonts w:ascii="Times New Roman" w:hAnsi="Times New Roman" w:cs="Times New Roman"/>
          <w:sz w:val="28"/>
          <w:szCs w:val="28"/>
        </w:rPr>
        <w:t xml:space="preserve"> </w:t>
      </w:r>
      <w:r w:rsidR="0039179A">
        <w:rPr>
          <w:rFonts w:ascii="Times New Roman" w:hAnsi="Times New Roman" w:cs="Times New Roman"/>
          <w:sz w:val="28"/>
          <w:szCs w:val="28"/>
        </w:rPr>
        <w:t xml:space="preserve">– это контурные или барельефный предмет, </w:t>
      </w:r>
      <w:r w:rsidRPr="00604141">
        <w:rPr>
          <w:rFonts w:ascii="Times New Roman" w:hAnsi="Times New Roman" w:cs="Times New Roman"/>
          <w:sz w:val="28"/>
          <w:szCs w:val="28"/>
        </w:rPr>
        <w:t>изображени</w:t>
      </w:r>
      <w:r w:rsidR="0039179A">
        <w:rPr>
          <w:rFonts w:ascii="Times New Roman" w:hAnsi="Times New Roman" w:cs="Times New Roman"/>
          <w:sz w:val="28"/>
          <w:szCs w:val="28"/>
        </w:rPr>
        <w:t>е</w:t>
      </w:r>
      <w:r w:rsidRPr="00604141">
        <w:rPr>
          <w:rFonts w:ascii="Times New Roman" w:hAnsi="Times New Roman" w:cs="Times New Roman"/>
          <w:sz w:val="28"/>
          <w:szCs w:val="28"/>
        </w:rPr>
        <w:t xml:space="preserve">, </w:t>
      </w:r>
      <w:r w:rsidR="003A7DB6" w:rsidRPr="00604141">
        <w:rPr>
          <w:rFonts w:ascii="Times New Roman" w:hAnsi="Times New Roman" w:cs="Times New Roman"/>
          <w:sz w:val="28"/>
          <w:szCs w:val="28"/>
        </w:rPr>
        <w:t>используемые,</w:t>
      </w:r>
      <w:r w:rsidRPr="00604141">
        <w:rPr>
          <w:rFonts w:ascii="Times New Roman" w:hAnsi="Times New Roman" w:cs="Times New Roman"/>
          <w:sz w:val="28"/>
          <w:szCs w:val="28"/>
        </w:rPr>
        <w:t xml:space="preserve"> в том числе для проведения экскурсий и самостоятельного осмотра незрячими и слабовидящими.  Презентация скульптур для тактильного осмотра лицам с ограниченными возможностями здоровья не создает трудностей, в </w:t>
      </w:r>
      <w:r w:rsidR="003A7DB6" w:rsidRPr="00604141">
        <w:rPr>
          <w:rFonts w:ascii="Times New Roman" w:hAnsi="Times New Roman" w:cs="Times New Roman"/>
          <w:sz w:val="28"/>
          <w:szCs w:val="28"/>
        </w:rPr>
        <w:t>частности,</w:t>
      </w:r>
      <w:r w:rsidRPr="00604141">
        <w:rPr>
          <w:rFonts w:ascii="Times New Roman" w:hAnsi="Times New Roman" w:cs="Times New Roman"/>
          <w:sz w:val="28"/>
          <w:szCs w:val="28"/>
        </w:rPr>
        <w:t xml:space="preserve"> когда презентуемые скульптуры не превышают человеческого роста. </w:t>
      </w:r>
    </w:p>
    <w:p w:rsidR="00EC3C8B" w:rsidRPr="00604141" w:rsidRDefault="00EC3C8B" w:rsidP="00EC3C8B">
      <w:pPr>
        <w:spacing w:after="0" w:line="360" w:lineRule="auto"/>
        <w:jc w:val="both"/>
        <w:rPr>
          <w:rFonts w:ascii="Times New Roman" w:hAnsi="Times New Roman" w:cs="Times New Roman"/>
          <w:sz w:val="28"/>
          <w:szCs w:val="28"/>
        </w:rPr>
      </w:pPr>
      <w:r w:rsidRPr="00604141">
        <w:rPr>
          <w:rFonts w:ascii="Times New Roman" w:hAnsi="Times New Roman" w:cs="Times New Roman"/>
          <w:sz w:val="28"/>
          <w:szCs w:val="28"/>
        </w:rPr>
        <w:tab/>
        <w:t>Верным решение</w:t>
      </w:r>
      <w:r w:rsidR="00F25463">
        <w:rPr>
          <w:rFonts w:ascii="Times New Roman" w:hAnsi="Times New Roman" w:cs="Times New Roman"/>
          <w:sz w:val="28"/>
          <w:szCs w:val="28"/>
        </w:rPr>
        <w:t>м</w:t>
      </w:r>
      <w:r w:rsidRPr="00604141">
        <w:rPr>
          <w:rFonts w:ascii="Times New Roman" w:hAnsi="Times New Roman" w:cs="Times New Roman"/>
          <w:sz w:val="28"/>
          <w:szCs w:val="28"/>
        </w:rPr>
        <w:t xml:space="preserve"> для ознакомления людей с нарушением зрительного анализатора с </w:t>
      </w:r>
      <w:r w:rsidR="0039179A">
        <w:rPr>
          <w:rFonts w:ascii="Times New Roman" w:hAnsi="Times New Roman" w:cs="Times New Roman"/>
          <w:sz w:val="28"/>
          <w:szCs w:val="28"/>
        </w:rPr>
        <w:t xml:space="preserve">художественным наследием </w:t>
      </w:r>
      <w:r w:rsidR="009B6A62">
        <w:rPr>
          <w:rFonts w:ascii="Times New Roman" w:hAnsi="Times New Roman" w:cs="Times New Roman"/>
          <w:sz w:val="28"/>
          <w:szCs w:val="28"/>
        </w:rPr>
        <w:t>или архитектурным сооружением</w:t>
      </w:r>
      <w:r w:rsidRPr="00604141">
        <w:rPr>
          <w:rFonts w:ascii="Times New Roman" w:hAnsi="Times New Roman" w:cs="Times New Roman"/>
          <w:sz w:val="28"/>
          <w:szCs w:val="28"/>
        </w:rPr>
        <w:t xml:space="preserve"> </w:t>
      </w:r>
      <w:r w:rsidRPr="00604141">
        <w:rPr>
          <w:rFonts w:ascii="Times New Roman" w:hAnsi="Times New Roman" w:cs="Times New Roman"/>
          <w:sz w:val="28"/>
          <w:szCs w:val="28"/>
        </w:rPr>
        <w:lastRenderedPageBreak/>
        <w:t>будет создание рельефно-графический копий – как адаптация всего произведения полностью, так и его частных деталей. Создание рельефно-графических копий – один из важнейших шагов по обеспечению доступа к информации. Крайне важно, чтобы такие пособия выполнялись без ошибок. Одн</w:t>
      </w:r>
      <w:r w:rsidR="00202835">
        <w:rPr>
          <w:rFonts w:ascii="Times New Roman" w:hAnsi="Times New Roman" w:cs="Times New Roman"/>
          <w:sz w:val="28"/>
          <w:szCs w:val="28"/>
        </w:rPr>
        <w:t>о</w:t>
      </w:r>
      <w:r w:rsidRPr="00604141">
        <w:rPr>
          <w:rFonts w:ascii="Times New Roman" w:hAnsi="Times New Roman" w:cs="Times New Roman"/>
          <w:sz w:val="28"/>
          <w:szCs w:val="28"/>
        </w:rPr>
        <w:t xml:space="preserve"> из самых распространённых нарушений при адаптации художественного наследия – изготовление в мельчайших деталях копии графического изображения. Зачастую, оказать помощь в адаптации художественного наследия могут сами лица с нарушением зрительного анализатора. Для создания эффективной тактильной копии также необходима консультация </w:t>
      </w:r>
      <w:r w:rsidR="001A3DCB">
        <w:rPr>
          <w:rFonts w:ascii="Times New Roman" w:hAnsi="Times New Roman" w:cs="Times New Roman"/>
          <w:sz w:val="28"/>
          <w:szCs w:val="28"/>
        </w:rPr>
        <w:t>специалиста,</w:t>
      </w:r>
      <w:r w:rsidR="00E160A9">
        <w:rPr>
          <w:rFonts w:ascii="Times New Roman" w:hAnsi="Times New Roman" w:cs="Times New Roman"/>
          <w:sz w:val="28"/>
          <w:szCs w:val="28"/>
        </w:rPr>
        <w:t xml:space="preserve"> работающего с данной категорией людей</w:t>
      </w:r>
      <w:r w:rsidRPr="00604141">
        <w:rPr>
          <w:rFonts w:ascii="Times New Roman" w:hAnsi="Times New Roman" w:cs="Times New Roman"/>
          <w:sz w:val="28"/>
          <w:szCs w:val="28"/>
        </w:rPr>
        <w:t>. Любое представленное пособие должно быть протестировано незрячими и слабовидящими лицами, в ходе полученных рекомендаций необходимо усовершенствовать и доработать рельефно-графическое пособие</w:t>
      </w:r>
      <w:r w:rsidR="007840CD" w:rsidRPr="007840CD">
        <w:rPr>
          <w:rFonts w:ascii="Times New Roman" w:hAnsi="Times New Roman" w:cs="Times New Roman"/>
          <w:sz w:val="28"/>
          <w:szCs w:val="28"/>
        </w:rPr>
        <w:t xml:space="preserve"> [</w:t>
      </w:r>
      <w:r w:rsidR="007840CD">
        <w:rPr>
          <w:rFonts w:ascii="Times New Roman" w:hAnsi="Times New Roman" w:cs="Times New Roman"/>
          <w:sz w:val="28"/>
          <w:szCs w:val="28"/>
        </w:rPr>
        <w:t>5</w:t>
      </w:r>
      <w:r w:rsidR="007840CD" w:rsidRPr="007840CD">
        <w:rPr>
          <w:rFonts w:ascii="Times New Roman" w:hAnsi="Times New Roman" w:cs="Times New Roman"/>
          <w:sz w:val="28"/>
          <w:szCs w:val="28"/>
        </w:rPr>
        <w:t>]</w:t>
      </w:r>
      <w:r w:rsidRPr="00604141">
        <w:rPr>
          <w:rFonts w:ascii="Times New Roman" w:hAnsi="Times New Roman" w:cs="Times New Roman"/>
          <w:sz w:val="28"/>
          <w:szCs w:val="28"/>
        </w:rPr>
        <w:t xml:space="preserve">. </w:t>
      </w:r>
    </w:p>
    <w:p w:rsidR="00EC3C8B" w:rsidRPr="00604141" w:rsidRDefault="00EC3C8B" w:rsidP="00945D7A">
      <w:pPr>
        <w:spacing w:after="0" w:line="360" w:lineRule="auto"/>
        <w:jc w:val="both"/>
        <w:rPr>
          <w:rFonts w:ascii="Times New Roman" w:hAnsi="Times New Roman" w:cs="Times New Roman"/>
          <w:sz w:val="28"/>
          <w:szCs w:val="28"/>
        </w:rPr>
      </w:pPr>
      <w:r w:rsidRPr="00945D7A">
        <w:rPr>
          <w:rFonts w:ascii="Times New Roman" w:hAnsi="Times New Roman" w:cs="Times New Roman"/>
          <w:sz w:val="28"/>
          <w:szCs w:val="28"/>
        </w:rPr>
        <w:tab/>
      </w:r>
      <w:r w:rsidR="00945D7A" w:rsidRPr="00945D7A">
        <w:rPr>
          <w:rFonts w:ascii="Times New Roman" w:hAnsi="Times New Roman" w:cs="Times New Roman"/>
          <w:sz w:val="28"/>
          <w:szCs w:val="28"/>
        </w:rPr>
        <w:t>Коллективом профессорско-преподавательского состава Уральского государственного педагогического университета разработаны рекомендации, содержащие в себе основные правила создания тактильных экспонатов, которыми необходимо руководствоваться</w:t>
      </w:r>
      <w:r w:rsidR="007840CD">
        <w:rPr>
          <w:rFonts w:ascii="Times New Roman" w:hAnsi="Times New Roman" w:cs="Times New Roman"/>
          <w:sz w:val="28"/>
          <w:szCs w:val="28"/>
        </w:rPr>
        <w:t xml:space="preserve"> </w:t>
      </w:r>
      <w:r w:rsidR="007840CD" w:rsidRPr="007840CD">
        <w:rPr>
          <w:rFonts w:ascii="Times New Roman" w:hAnsi="Times New Roman" w:cs="Times New Roman"/>
          <w:sz w:val="28"/>
          <w:szCs w:val="28"/>
        </w:rPr>
        <w:t>[1]</w:t>
      </w:r>
      <w:r w:rsidR="00945D7A" w:rsidRPr="00945D7A">
        <w:rPr>
          <w:rFonts w:ascii="Times New Roman" w:hAnsi="Times New Roman" w:cs="Times New Roman"/>
          <w:sz w:val="28"/>
          <w:szCs w:val="28"/>
        </w:rPr>
        <w:t xml:space="preserve">. </w:t>
      </w:r>
      <w:r w:rsidR="00223DA1" w:rsidRPr="00945D7A">
        <w:rPr>
          <w:rFonts w:ascii="Times New Roman" w:hAnsi="Times New Roman" w:cs="Times New Roman"/>
          <w:sz w:val="28"/>
          <w:szCs w:val="28"/>
        </w:rPr>
        <w:t xml:space="preserve">Основное изображение должно иметь четкую границу и не совпадать с основным фоном. Ключевые элементы должны быть размером не больше ладони, а самый маленький элемент не должен быть менее шеститочия шрифта Брайля. Если подлинный экспонат больше человеческого роста, стоит изготовить уменьшенную тактильную копию или рельефно-графическую иллюстрацию, а также познакомить посетителей с какой-либо выполненной в натуральную величину деталью скульптуры, чтобы они могли понять истинные размеры произведения. Рекомендуется не перегружать тактильный экспонат мелкими деталями. </w:t>
      </w:r>
      <w:r w:rsidR="00945D7A" w:rsidRPr="00945D7A">
        <w:rPr>
          <w:rFonts w:ascii="Times New Roman" w:hAnsi="Times New Roman" w:cs="Times New Roman"/>
          <w:sz w:val="28"/>
          <w:szCs w:val="28"/>
        </w:rPr>
        <w:t xml:space="preserve">Стоит учитывать также то, что тактильные модели экспонируются длительное время и подвержены интенсивному воздействию, поэтому рекомендуется изготовление из прочных материалов. Также авторы рекомендаций акцентируют внимание на фактуре тактильных экспонатов. Особенно важно незрячему и слабовидящему человеку передать фактуру, текстуру и цвет картины или экспоната с помощью </w:t>
      </w:r>
      <w:r w:rsidR="00945D7A" w:rsidRPr="00945D7A">
        <w:rPr>
          <w:rFonts w:ascii="Times New Roman" w:hAnsi="Times New Roman" w:cs="Times New Roman"/>
          <w:sz w:val="28"/>
          <w:szCs w:val="28"/>
        </w:rPr>
        <w:lastRenderedPageBreak/>
        <w:t xml:space="preserve">рельефных различий. </w:t>
      </w:r>
      <w:r w:rsidRPr="00604141">
        <w:rPr>
          <w:rFonts w:ascii="Times New Roman" w:hAnsi="Times New Roman" w:cs="Times New Roman"/>
          <w:sz w:val="28"/>
          <w:szCs w:val="28"/>
        </w:rPr>
        <w:t xml:space="preserve">Особую важность приобретает контакт с </w:t>
      </w:r>
      <w:r w:rsidR="001C7FB5">
        <w:rPr>
          <w:rFonts w:ascii="Times New Roman" w:hAnsi="Times New Roman" w:cs="Times New Roman"/>
          <w:sz w:val="28"/>
          <w:szCs w:val="28"/>
        </w:rPr>
        <w:t xml:space="preserve">подлинными </w:t>
      </w:r>
      <w:r w:rsidRPr="00604141">
        <w:rPr>
          <w:rFonts w:ascii="Times New Roman" w:hAnsi="Times New Roman" w:cs="Times New Roman"/>
          <w:sz w:val="28"/>
          <w:szCs w:val="28"/>
        </w:rPr>
        <w:t>произведениями искусства в этом пространстве, ощущение их физического присутствия.</w:t>
      </w:r>
    </w:p>
    <w:p w:rsidR="00EC3C8B" w:rsidRPr="00604141" w:rsidRDefault="00EC3C8B" w:rsidP="00EC3C8B">
      <w:pPr>
        <w:spacing w:after="0" w:line="360" w:lineRule="auto"/>
        <w:ind w:firstLine="709"/>
        <w:jc w:val="both"/>
        <w:rPr>
          <w:rFonts w:ascii="Times New Roman" w:eastAsiaTheme="majorEastAsia" w:hAnsi="Times New Roman" w:cs="Times New Roman"/>
          <w:sz w:val="28"/>
          <w:szCs w:val="28"/>
        </w:rPr>
      </w:pPr>
      <w:r w:rsidRPr="00604141">
        <w:rPr>
          <w:rFonts w:ascii="Times New Roman" w:eastAsiaTheme="majorEastAsia" w:hAnsi="Times New Roman" w:cs="Times New Roman"/>
          <w:sz w:val="28"/>
          <w:szCs w:val="28"/>
        </w:rPr>
        <w:t xml:space="preserve">Вариант использования </w:t>
      </w:r>
      <w:r w:rsidR="0039179A">
        <w:rPr>
          <w:rFonts w:ascii="Times New Roman" w:eastAsiaTheme="majorEastAsia" w:hAnsi="Times New Roman" w:cs="Times New Roman"/>
          <w:sz w:val="28"/>
          <w:szCs w:val="28"/>
        </w:rPr>
        <w:t>тактильных экспонатов</w:t>
      </w:r>
      <w:r w:rsidRPr="00604141">
        <w:rPr>
          <w:rFonts w:ascii="Times New Roman" w:eastAsiaTheme="majorEastAsia" w:hAnsi="Times New Roman" w:cs="Times New Roman"/>
          <w:sz w:val="28"/>
          <w:szCs w:val="28"/>
        </w:rPr>
        <w:t xml:space="preserve"> только на адаптированных экскурсиях, с одной стороны, гарантирует их </w:t>
      </w:r>
      <w:r w:rsidR="00024FD5" w:rsidRPr="00604141">
        <w:rPr>
          <w:rFonts w:ascii="Times New Roman" w:eastAsiaTheme="majorEastAsia" w:hAnsi="Times New Roman" w:cs="Times New Roman"/>
          <w:sz w:val="28"/>
          <w:szCs w:val="28"/>
        </w:rPr>
        <w:t>сохранность,</w:t>
      </w:r>
      <w:r w:rsidRPr="00604141">
        <w:rPr>
          <w:rFonts w:ascii="Times New Roman" w:eastAsiaTheme="majorEastAsia" w:hAnsi="Times New Roman" w:cs="Times New Roman"/>
          <w:sz w:val="28"/>
          <w:szCs w:val="28"/>
        </w:rPr>
        <w:t xml:space="preserve"> а с другой – накладывает на модели ряд ограничений, в первую очередь по размеру и по весу (модель должна быт</w:t>
      </w:r>
      <w:r w:rsidR="00B3687E">
        <w:rPr>
          <w:rFonts w:ascii="Times New Roman" w:eastAsiaTheme="majorEastAsia" w:hAnsi="Times New Roman" w:cs="Times New Roman"/>
          <w:sz w:val="28"/>
          <w:szCs w:val="28"/>
        </w:rPr>
        <w:t>ь</w:t>
      </w:r>
      <w:r w:rsidRPr="00604141">
        <w:rPr>
          <w:rFonts w:ascii="Times New Roman" w:eastAsiaTheme="majorEastAsia" w:hAnsi="Times New Roman" w:cs="Times New Roman"/>
          <w:sz w:val="28"/>
          <w:szCs w:val="28"/>
        </w:rPr>
        <w:t xml:space="preserve"> небольшой и достаточно легкой, чтобы экскурсовод мог переносить ее во время экскурсии). В подобных случаях сотрудники музеев используют специальную тележку для перевозки тактильных моделей. </w:t>
      </w:r>
    </w:p>
    <w:p w:rsidR="00E51AD7" w:rsidRPr="001C7FB5" w:rsidRDefault="00EC3C8B" w:rsidP="001C7FB5">
      <w:pPr>
        <w:spacing w:after="0" w:line="360" w:lineRule="auto"/>
        <w:ind w:firstLine="709"/>
        <w:jc w:val="both"/>
        <w:rPr>
          <w:rFonts w:ascii="Times New Roman" w:eastAsiaTheme="majorEastAsia" w:hAnsi="Times New Roman" w:cs="Times New Roman"/>
          <w:sz w:val="28"/>
          <w:szCs w:val="28"/>
        </w:rPr>
      </w:pPr>
      <w:r w:rsidRPr="00604141">
        <w:rPr>
          <w:rFonts w:ascii="Times New Roman" w:eastAsiaTheme="majorEastAsia" w:hAnsi="Times New Roman" w:cs="Times New Roman"/>
          <w:sz w:val="28"/>
          <w:szCs w:val="28"/>
        </w:rPr>
        <w:t xml:space="preserve">Кроме того, такой вариант не позволит познакомиться с тактильной моделью зрителям без нарушения зрения. А опыт включения тактильных экспонатов в экспозиции музеев свидетельствует о том, что они вызывают интерес и у зрячих посетителей, особенно у детей, а также крайне востребованы в работе с людьми с ментальной инвалидностью и деменцией.  В качестве тактильного экспоната могут выступать и специально изготовленные интерактивные стенды, дополненные звуками и запахами; планшеты или смартфоны; электронные лупы, при помощи которых человек может рассмотреть изображение с необходимой степенью увеличения. Такие экспонаты также будут, скорее всего, представлять интерес не только для незрячих посетителей, но и для всех гостей музея. Расположенные за стеклянными витринами предметы мало что расскажут не только </w:t>
      </w:r>
      <w:r w:rsidR="00024FD5" w:rsidRPr="00604141">
        <w:rPr>
          <w:rFonts w:ascii="Times New Roman" w:eastAsiaTheme="majorEastAsia" w:hAnsi="Times New Roman" w:cs="Times New Roman"/>
          <w:sz w:val="28"/>
          <w:szCs w:val="28"/>
        </w:rPr>
        <w:t>незрячем</w:t>
      </w:r>
      <w:r w:rsidR="00024FD5">
        <w:rPr>
          <w:rFonts w:ascii="Times New Roman" w:eastAsiaTheme="majorEastAsia" w:hAnsi="Times New Roman" w:cs="Times New Roman"/>
          <w:sz w:val="28"/>
          <w:szCs w:val="28"/>
        </w:rPr>
        <w:t>у,</w:t>
      </w:r>
      <w:r w:rsidR="00024FD5" w:rsidRPr="00604141">
        <w:rPr>
          <w:rFonts w:ascii="Times New Roman" w:eastAsiaTheme="majorEastAsia" w:hAnsi="Times New Roman" w:cs="Times New Roman"/>
          <w:sz w:val="28"/>
          <w:szCs w:val="28"/>
        </w:rPr>
        <w:t xml:space="preserve"> но</w:t>
      </w:r>
      <w:r w:rsidRPr="00604141">
        <w:rPr>
          <w:rFonts w:ascii="Times New Roman" w:eastAsiaTheme="majorEastAsia" w:hAnsi="Times New Roman" w:cs="Times New Roman"/>
          <w:sz w:val="28"/>
          <w:szCs w:val="28"/>
        </w:rPr>
        <w:t xml:space="preserve"> и невнимательному зрячему посетителю</w:t>
      </w:r>
      <w:r w:rsidR="00A1186D" w:rsidRPr="00A1186D">
        <w:rPr>
          <w:rFonts w:ascii="Times New Roman" w:eastAsiaTheme="majorEastAsia" w:hAnsi="Times New Roman" w:cs="Times New Roman"/>
          <w:sz w:val="28"/>
          <w:szCs w:val="28"/>
        </w:rPr>
        <w:t xml:space="preserve"> </w:t>
      </w:r>
      <w:r w:rsidR="00A1186D">
        <w:rPr>
          <w:rFonts w:ascii="Times New Roman" w:eastAsiaTheme="majorEastAsia" w:hAnsi="Times New Roman" w:cs="Times New Roman"/>
          <w:sz w:val="28"/>
          <w:szCs w:val="28"/>
          <w:lang w:val="en-US"/>
        </w:rPr>
        <w:t>[3]</w:t>
      </w:r>
      <w:r w:rsidR="001C7FB5">
        <w:rPr>
          <w:rFonts w:ascii="Times New Roman" w:eastAsiaTheme="majorEastAsia" w:hAnsi="Times New Roman" w:cs="Times New Roman"/>
          <w:sz w:val="28"/>
          <w:szCs w:val="28"/>
        </w:rPr>
        <w:t xml:space="preserve">. </w:t>
      </w:r>
    </w:p>
    <w:p w:rsidR="000827CA" w:rsidRDefault="000827CA" w:rsidP="00E51AD7">
      <w:pPr>
        <w:spacing w:after="0" w:line="360" w:lineRule="auto"/>
        <w:ind w:firstLine="708"/>
        <w:jc w:val="both"/>
        <w:rPr>
          <w:rFonts w:ascii="Times New Roman" w:hAnsi="Times New Roman" w:cs="Times New Roman"/>
          <w:sz w:val="28"/>
          <w:szCs w:val="28"/>
        </w:rPr>
      </w:pPr>
      <w:r w:rsidRPr="00C467CE">
        <w:rPr>
          <w:rFonts w:ascii="Times New Roman" w:hAnsi="Times New Roman" w:cs="Times New Roman"/>
          <w:sz w:val="28"/>
          <w:szCs w:val="28"/>
        </w:rPr>
        <w:t>Естественно-научные музеи являются одними из самых благоприятных профилей музеев по адаптации экспонатов и отнесения их в тактильную категорию.  Государственный Дарвиновский музей является тео</w:t>
      </w:r>
      <w:r w:rsidR="00B3687E">
        <w:rPr>
          <w:rFonts w:ascii="Times New Roman" w:hAnsi="Times New Roman" w:cs="Times New Roman"/>
          <w:sz w:val="28"/>
          <w:szCs w:val="28"/>
        </w:rPr>
        <w:t>ретиком данного направления. Им</w:t>
      </w:r>
      <w:r w:rsidRPr="00C467CE">
        <w:rPr>
          <w:rFonts w:ascii="Times New Roman" w:hAnsi="Times New Roman" w:cs="Times New Roman"/>
          <w:sz w:val="28"/>
          <w:szCs w:val="28"/>
        </w:rPr>
        <w:t xml:space="preserve"> был</w:t>
      </w:r>
      <w:r w:rsidR="00B3687E">
        <w:rPr>
          <w:rFonts w:ascii="Times New Roman" w:hAnsi="Times New Roman" w:cs="Times New Roman"/>
          <w:sz w:val="28"/>
          <w:szCs w:val="28"/>
        </w:rPr>
        <w:t>и</w:t>
      </w:r>
      <w:r w:rsidRPr="00C467CE">
        <w:rPr>
          <w:rFonts w:ascii="Times New Roman" w:hAnsi="Times New Roman" w:cs="Times New Roman"/>
          <w:sz w:val="28"/>
          <w:szCs w:val="28"/>
        </w:rPr>
        <w:t xml:space="preserve"> сформированы тактильные пособи</w:t>
      </w:r>
      <w:r w:rsidR="00B3687E">
        <w:rPr>
          <w:rFonts w:ascii="Times New Roman" w:hAnsi="Times New Roman" w:cs="Times New Roman"/>
          <w:sz w:val="28"/>
          <w:szCs w:val="28"/>
        </w:rPr>
        <w:t>я,</w:t>
      </w:r>
      <w:r w:rsidRPr="00C467CE">
        <w:rPr>
          <w:rFonts w:ascii="Times New Roman" w:hAnsi="Times New Roman" w:cs="Times New Roman"/>
          <w:sz w:val="28"/>
          <w:szCs w:val="28"/>
        </w:rPr>
        <w:t xml:space="preserve"> такие как: чучела животных, мех млекопитающих, перья птиц, рыбная чешуя, гнезда птиц, сухие ракообразные и иглокожие, рога и скелеты, окаменелости и др. Интересен также опыт работы с представлением незрячим и слабовидящим </w:t>
      </w:r>
      <w:r w:rsidRPr="00C467CE">
        <w:rPr>
          <w:rFonts w:ascii="Times New Roman" w:hAnsi="Times New Roman" w:cs="Times New Roman"/>
          <w:sz w:val="28"/>
          <w:szCs w:val="28"/>
        </w:rPr>
        <w:lastRenderedPageBreak/>
        <w:t>живых природных объектов – растений, неядовитых змей,</w:t>
      </w:r>
      <w:r w:rsidR="00A05078" w:rsidRPr="00C467CE">
        <w:rPr>
          <w:rFonts w:ascii="Times New Roman" w:hAnsi="Times New Roman" w:cs="Times New Roman"/>
          <w:sz w:val="28"/>
          <w:szCs w:val="28"/>
        </w:rPr>
        <w:t xml:space="preserve"> мелких млекопитающих, насекомых, личинки и коконы. Используются в работе плоды и семена растений, спилы стволов деревьев, продукты и следы жизнедеятельности животных (жемчуг, кора дерева со следами жизнедеятельности короеда)</w:t>
      </w:r>
      <w:r w:rsidR="007840CD" w:rsidRPr="007840CD">
        <w:rPr>
          <w:rFonts w:ascii="Times New Roman" w:hAnsi="Times New Roman" w:cs="Times New Roman"/>
          <w:sz w:val="28"/>
          <w:szCs w:val="28"/>
        </w:rPr>
        <w:t xml:space="preserve"> [3, </w:t>
      </w:r>
      <w:r w:rsidR="007840CD">
        <w:rPr>
          <w:rFonts w:ascii="Times New Roman" w:hAnsi="Times New Roman" w:cs="Times New Roman"/>
          <w:sz w:val="28"/>
          <w:szCs w:val="28"/>
        </w:rPr>
        <w:t>с.20-35</w:t>
      </w:r>
      <w:r w:rsidR="007840CD" w:rsidRPr="007840CD">
        <w:rPr>
          <w:rFonts w:ascii="Times New Roman" w:hAnsi="Times New Roman" w:cs="Times New Roman"/>
          <w:sz w:val="28"/>
          <w:szCs w:val="28"/>
        </w:rPr>
        <w:t>]</w:t>
      </w:r>
      <w:r w:rsidR="00A05078" w:rsidRPr="00C467CE">
        <w:rPr>
          <w:rFonts w:ascii="Times New Roman" w:hAnsi="Times New Roman" w:cs="Times New Roman"/>
          <w:sz w:val="28"/>
          <w:szCs w:val="28"/>
        </w:rPr>
        <w:t xml:space="preserve">.  </w:t>
      </w:r>
    </w:p>
    <w:p w:rsidR="00D652A3" w:rsidRDefault="00D652A3" w:rsidP="00D652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w:t>
      </w:r>
      <w:r w:rsidR="0039179A">
        <w:rPr>
          <w:rFonts w:ascii="Times New Roman" w:hAnsi="Times New Roman" w:cs="Times New Roman"/>
          <w:sz w:val="28"/>
          <w:szCs w:val="28"/>
        </w:rPr>
        <w:t>о</w:t>
      </w:r>
      <w:r>
        <w:rPr>
          <w:rFonts w:ascii="Times New Roman" w:hAnsi="Times New Roman" w:cs="Times New Roman"/>
          <w:sz w:val="28"/>
          <w:szCs w:val="28"/>
        </w:rPr>
        <w:t xml:space="preserve"> из </w:t>
      </w:r>
      <w:r w:rsidR="0039179A">
        <w:rPr>
          <w:rFonts w:ascii="Times New Roman" w:hAnsi="Times New Roman" w:cs="Times New Roman"/>
          <w:sz w:val="28"/>
          <w:szCs w:val="28"/>
        </w:rPr>
        <w:t xml:space="preserve">направления </w:t>
      </w:r>
      <w:r>
        <w:rPr>
          <w:rFonts w:ascii="Times New Roman" w:hAnsi="Times New Roman" w:cs="Times New Roman"/>
          <w:sz w:val="28"/>
          <w:szCs w:val="28"/>
        </w:rPr>
        <w:t>деятельност</w:t>
      </w:r>
      <w:r w:rsidR="0039179A">
        <w:rPr>
          <w:rFonts w:ascii="Times New Roman" w:hAnsi="Times New Roman" w:cs="Times New Roman"/>
          <w:sz w:val="28"/>
          <w:szCs w:val="28"/>
        </w:rPr>
        <w:t>и</w:t>
      </w:r>
      <w:r>
        <w:rPr>
          <w:rFonts w:ascii="Times New Roman" w:hAnsi="Times New Roman" w:cs="Times New Roman"/>
          <w:sz w:val="28"/>
          <w:szCs w:val="28"/>
        </w:rPr>
        <w:t xml:space="preserve"> Музея русского импрессионизма с момента его открытия направлен</w:t>
      </w:r>
      <w:r w:rsidR="0039179A">
        <w:rPr>
          <w:rFonts w:ascii="Times New Roman" w:hAnsi="Times New Roman" w:cs="Times New Roman"/>
          <w:sz w:val="28"/>
          <w:szCs w:val="28"/>
        </w:rPr>
        <w:t>о</w:t>
      </w:r>
      <w:r>
        <w:rPr>
          <w:rFonts w:ascii="Times New Roman" w:hAnsi="Times New Roman" w:cs="Times New Roman"/>
          <w:sz w:val="28"/>
          <w:szCs w:val="28"/>
        </w:rPr>
        <w:t xml:space="preserve"> на формирование доступной среды для всех категорий посетителей. Уникальны разработки тактильных станций дополняющих постоянную экспозицию и временные выставки. Тактильная станция состоит из композиции, включающей в себя макет картины, выносной элемент из сюжета картины и аромат. Сотрудники музея отмечают</w:t>
      </w:r>
      <w:r w:rsidR="000E7F01">
        <w:rPr>
          <w:rFonts w:ascii="Times New Roman" w:hAnsi="Times New Roman" w:cs="Times New Roman"/>
          <w:sz w:val="28"/>
          <w:szCs w:val="28"/>
        </w:rPr>
        <w:t>, что</w:t>
      </w:r>
      <w:r>
        <w:rPr>
          <w:rFonts w:ascii="Times New Roman" w:hAnsi="Times New Roman" w:cs="Times New Roman"/>
          <w:sz w:val="28"/>
          <w:szCs w:val="28"/>
        </w:rPr>
        <w:t xml:space="preserve"> тактильную станцию не всегда удается создать к картине. Сюжет</w:t>
      </w:r>
      <w:r w:rsidR="00B3687E">
        <w:rPr>
          <w:rFonts w:ascii="Times New Roman" w:hAnsi="Times New Roman" w:cs="Times New Roman"/>
          <w:sz w:val="28"/>
          <w:szCs w:val="28"/>
        </w:rPr>
        <w:t>,</w:t>
      </w:r>
      <w:r>
        <w:rPr>
          <w:rFonts w:ascii="Times New Roman" w:hAnsi="Times New Roman" w:cs="Times New Roman"/>
          <w:sz w:val="28"/>
          <w:szCs w:val="28"/>
        </w:rPr>
        <w:t xml:space="preserve"> изображенный на картине</w:t>
      </w:r>
      <w:r w:rsidR="00B3687E">
        <w:rPr>
          <w:rFonts w:ascii="Times New Roman" w:hAnsi="Times New Roman" w:cs="Times New Roman"/>
          <w:sz w:val="28"/>
          <w:szCs w:val="28"/>
        </w:rPr>
        <w:t>,</w:t>
      </w:r>
      <w:r>
        <w:rPr>
          <w:rFonts w:ascii="Times New Roman" w:hAnsi="Times New Roman" w:cs="Times New Roman"/>
          <w:sz w:val="28"/>
          <w:szCs w:val="28"/>
        </w:rPr>
        <w:t xml:space="preserve"> </w:t>
      </w:r>
      <w:r w:rsidR="003A7DB6">
        <w:rPr>
          <w:rFonts w:ascii="Times New Roman" w:hAnsi="Times New Roman" w:cs="Times New Roman"/>
          <w:sz w:val="28"/>
          <w:szCs w:val="28"/>
        </w:rPr>
        <w:t>должен,</w:t>
      </w:r>
      <w:r>
        <w:rPr>
          <w:rFonts w:ascii="Times New Roman" w:hAnsi="Times New Roman" w:cs="Times New Roman"/>
          <w:sz w:val="28"/>
          <w:szCs w:val="28"/>
        </w:rPr>
        <w:t xml:space="preserve"> прежде </w:t>
      </w:r>
      <w:r w:rsidR="003A7DB6">
        <w:rPr>
          <w:rFonts w:ascii="Times New Roman" w:hAnsi="Times New Roman" w:cs="Times New Roman"/>
          <w:sz w:val="28"/>
          <w:szCs w:val="28"/>
        </w:rPr>
        <w:t>всего,</w:t>
      </w:r>
      <w:r>
        <w:rPr>
          <w:rFonts w:ascii="Times New Roman" w:hAnsi="Times New Roman" w:cs="Times New Roman"/>
          <w:sz w:val="28"/>
          <w:szCs w:val="28"/>
        </w:rPr>
        <w:t xml:space="preserve"> рассказывать историю, которая будет доступна для зрителя любой категории. Отдельно хотелось бы отметить </w:t>
      </w:r>
      <w:r w:rsidR="00A90911">
        <w:rPr>
          <w:rFonts w:ascii="Times New Roman" w:hAnsi="Times New Roman" w:cs="Times New Roman"/>
          <w:sz w:val="28"/>
          <w:szCs w:val="28"/>
        </w:rPr>
        <w:t>ароматы</w:t>
      </w:r>
      <w:r w:rsidR="003A7DB6">
        <w:rPr>
          <w:rFonts w:ascii="Times New Roman" w:hAnsi="Times New Roman" w:cs="Times New Roman"/>
          <w:sz w:val="28"/>
          <w:szCs w:val="28"/>
        </w:rPr>
        <w:t xml:space="preserve"> на</w:t>
      </w:r>
      <w:r w:rsidR="007F3BEE">
        <w:rPr>
          <w:rFonts w:ascii="Times New Roman" w:hAnsi="Times New Roman" w:cs="Times New Roman"/>
          <w:sz w:val="28"/>
          <w:szCs w:val="28"/>
        </w:rPr>
        <w:t xml:space="preserve"> тактильных станциях,</w:t>
      </w:r>
      <w:r>
        <w:rPr>
          <w:rFonts w:ascii="Times New Roman" w:hAnsi="Times New Roman" w:cs="Times New Roman"/>
          <w:sz w:val="28"/>
          <w:szCs w:val="28"/>
        </w:rPr>
        <w:t xml:space="preserve"> которые сопровождают каждую адаптированную картину. </w:t>
      </w:r>
      <w:r w:rsidR="007F3BEE">
        <w:rPr>
          <w:rFonts w:ascii="Times New Roman" w:hAnsi="Times New Roman" w:cs="Times New Roman"/>
          <w:sz w:val="28"/>
          <w:szCs w:val="28"/>
        </w:rPr>
        <w:t>После изучения работ, представленных на в</w:t>
      </w:r>
      <w:r w:rsidR="000E7F01">
        <w:rPr>
          <w:rFonts w:ascii="Times New Roman" w:hAnsi="Times New Roman" w:cs="Times New Roman"/>
          <w:sz w:val="28"/>
          <w:szCs w:val="28"/>
        </w:rPr>
        <w:t xml:space="preserve">ыставке </w:t>
      </w:r>
      <w:r w:rsidR="00A1186D">
        <w:rPr>
          <w:rFonts w:ascii="Times New Roman" w:hAnsi="Times New Roman" w:cs="Times New Roman"/>
          <w:sz w:val="28"/>
          <w:szCs w:val="28"/>
        </w:rPr>
        <w:t>искусствоведами,</w:t>
      </w:r>
      <w:r w:rsidR="00B3687E">
        <w:rPr>
          <w:rFonts w:ascii="Times New Roman" w:hAnsi="Times New Roman" w:cs="Times New Roman"/>
          <w:sz w:val="28"/>
          <w:szCs w:val="28"/>
        </w:rPr>
        <w:t xml:space="preserve"> готовит</w:t>
      </w:r>
      <w:r w:rsidR="007F3BEE">
        <w:rPr>
          <w:rFonts w:ascii="Times New Roman" w:hAnsi="Times New Roman" w:cs="Times New Roman"/>
          <w:sz w:val="28"/>
          <w:szCs w:val="28"/>
        </w:rPr>
        <w:t>ся описание, которое предлагается парфюмерам, и они подбирают соответствующие картине композиции.  На выставке «Импрессионизм и испанское искусство» картина «Эрик Сати, играющий на фисгармонии» дополнен</w:t>
      </w:r>
      <w:r w:rsidR="00B3687E">
        <w:rPr>
          <w:rFonts w:ascii="Times New Roman" w:hAnsi="Times New Roman" w:cs="Times New Roman"/>
          <w:sz w:val="28"/>
          <w:szCs w:val="28"/>
        </w:rPr>
        <w:t>а</w:t>
      </w:r>
      <w:r w:rsidR="007F3BEE">
        <w:rPr>
          <w:rFonts w:ascii="Times New Roman" w:hAnsi="Times New Roman" w:cs="Times New Roman"/>
          <w:sz w:val="28"/>
          <w:szCs w:val="28"/>
        </w:rPr>
        <w:t xml:space="preserve"> ароматом, ассоциирующимся с кедром, а картина «Арена для боя быков. Барселона» Рамона Казаса дополнена ароматами, имитирующими запахи земли и кожи. </w:t>
      </w:r>
    </w:p>
    <w:p w:rsidR="007F3BEE" w:rsidRDefault="007F3BEE" w:rsidP="003917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тактильной станции также всегда вынесен дополнительный тактильный элемент, благодаря которому предоставляется возможность подробно рассмотреть отдельный предмет, изображенный на картине, получить представление о его особенностях и фактуре. Работа Игнази Мальола «Кусты роз» дополнен</w:t>
      </w:r>
      <w:r w:rsidR="00B3687E">
        <w:rPr>
          <w:rFonts w:ascii="Times New Roman" w:hAnsi="Times New Roman" w:cs="Times New Roman"/>
          <w:sz w:val="28"/>
          <w:szCs w:val="28"/>
        </w:rPr>
        <w:t>а деревянным корабликом, которого</w:t>
      </w:r>
      <w:r>
        <w:rPr>
          <w:rFonts w:ascii="Times New Roman" w:hAnsi="Times New Roman" w:cs="Times New Roman"/>
          <w:sz w:val="28"/>
          <w:szCs w:val="28"/>
        </w:rPr>
        <w:t xml:space="preserve"> по сюжету картины запускают дети. Тактильные станции играют важную роль в восприятии таких экспонатов как </w:t>
      </w:r>
      <w:r w:rsidR="008522E0">
        <w:rPr>
          <w:rFonts w:ascii="Times New Roman" w:hAnsi="Times New Roman" w:cs="Times New Roman"/>
          <w:sz w:val="28"/>
          <w:szCs w:val="28"/>
        </w:rPr>
        <w:t xml:space="preserve">плоскостные картины, благодаря </w:t>
      </w:r>
      <w:r>
        <w:rPr>
          <w:rFonts w:ascii="Times New Roman" w:hAnsi="Times New Roman" w:cs="Times New Roman"/>
          <w:sz w:val="28"/>
          <w:szCs w:val="28"/>
        </w:rPr>
        <w:t>им незрячему человеку предоставляется возможность «посмотреть картину»</w:t>
      </w:r>
      <w:r w:rsidR="00A1186D">
        <w:rPr>
          <w:rFonts w:ascii="Times New Roman" w:hAnsi="Times New Roman" w:cs="Times New Roman"/>
          <w:sz w:val="28"/>
          <w:szCs w:val="28"/>
        </w:rPr>
        <w:t xml:space="preserve"> </w:t>
      </w:r>
      <w:r w:rsidR="00A1186D" w:rsidRPr="00A1186D">
        <w:rPr>
          <w:rFonts w:ascii="Times New Roman" w:hAnsi="Times New Roman" w:cs="Times New Roman"/>
          <w:sz w:val="28"/>
          <w:szCs w:val="28"/>
        </w:rPr>
        <w:t>[9]</w:t>
      </w:r>
      <w:r>
        <w:rPr>
          <w:rFonts w:ascii="Times New Roman" w:hAnsi="Times New Roman" w:cs="Times New Roman"/>
          <w:sz w:val="28"/>
          <w:szCs w:val="28"/>
        </w:rPr>
        <w:t xml:space="preserve">.    </w:t>
      </w:r>
    </w:p>
    <w:p w:rsidR="00490C0D" w:rsidRDefault="00490C0D" w:rsidP="00490C0D">
      <w:pPr>
        <w:spacing w:after="0" w:line="360" w:lineRule="auto"/>
        <w:jc w:val="both"/>
        <w:rPr>
          <w:rFonts w:ascii="Times New Roman" w:hAnsi="Times New Roman" w:cs="Times New Roman"/>
          <w:sz w:val="28"/>
          <w:szCs w:val="28"/>
        </w:rPr>
      </w:pPr>
      <w:r w:rsidRPr="00490C0D">
        <w:rPr>
          <w:rFonts w:ascii="Times New Roman" w:hAnsi="Times New Roman" w:cs="Times New Roman"/>
          <w:sz w:val="28"/>
          <w:szCs w:val="28"/>
        </w:rPr>
        <w:lastRenderedPageBreak/>
        <w:tab/>
      </w:r>
      <w:r w:rsidR="0039179A">
        <w:rPr>
          <w:rFonts w:ascii="Times New Roman" w:hAnsi="Times New Roman" w:cs="Times New Roman"/>
          <w:sz w:val="28"/>
          <w:szCs w:val="28"/>
        </w:rPr>
        <w:t>По-своему трудна</w:t>
      </w:r>
      <w:r>
        <w:rPr>
          <w:rFonts w:ascii="Times New Roman" w:hAnsi="Times New Roman" w:cs="Times New Roman"/>
          <w:sz w:val="28"/>
          <w:szCs w:val="28"/>
        </w:rPr>
        <w:t xml:space="preserve"> адаптация современного искусства. В 2015 </w:t>
      </w:r>
      <w:r w:rsidR="001A3DCB">
        <w:rPr>
          <w:rFonts w:ascii="Times New Roman" w:hAnsi="Times New Roman" w:cs="Times New Roman"/>
          <w:sz w:val="28"/>
          <w:szCs w:val="28"/>
        </w:rPr>
        <w:t>году в</w:t>
      </w:r>
      <w:r w:rsidR="00A90911">
        <w:rPr>
          <w:rFonts w:ascii="Times New Roman" w:hAnsi="Times New Roman" w:cs="Times New Roman"/>
          <w:sz w:val="28"/>
          <w:szCs w:val="28"/>
        </w:rPr>
        <w:t xml:space="preserve"> Музее</w:t>
      </w:r>
      <w:r>
        <w:rPr>
          <w:rFonts w:ascii="Times New Roman" w:hAnsi="Times New Roman" w:cs="Times New Roman"/>
          <w:sz w:val="28"/>
          <w:szCs w:val="28"/>
        </w:rPr>
        <w:t xml:space="preserve"> современного искусства «Гараж» открылся первый в России отдел инклюзивных программ. Главной </w:t>
      </w:r>
      <w:r w:rsidR="00A90911">
        <w:rPr>
          <w:rFonts w:ascii="Times New Roman" w:hAnsi="Times New Roman" w:cs="Times New Roman"/>
          <w:sz w:val="28"/>
          <w:szCs w:val="28"/>
        </w:rPr>
        <w:t>задачей</w:t>
      </w:r>
      <w:r>
        <w:rPr>
          <w:rFonts w:ascii="Times New Roman" w:hAnsi="Times New Roman" w:cs="Times New Roman"/>
          <w:sz w:val="28"/>
          <w:szCs w:val="28"/>
        </w:rPr>
        <w:t xml:space="preserve"> которого сотрудники музея ставили перед собой – создание доступного музейного пространства и экспозиции для посетителей с ограниченными возможностями здоровья. Музей является инициатором </w:t>
      </w:r>
      <w:r w:rsidR="000E7F01">
        <w:rPr>
          <w:rFonts w:ascii="Times New Roman" w:hAnsi="Times New Roman" w:cs="Times New Roman"/>
          <w:sz w:val="28"/>
          <w:szCs w:val="28"/>
        </w:rPr>
        <w:t>постоянных мероприятий и событий</w:t>
      </w:r>
      <w:r>
        <w:rPr>
          <w:rFonts w:ascii="Times New Roman" w:hAnsi="Times New Roman" w:cs="Times New Roman"/>
          <w:sz w:val="28"/>
          <w:szCs w:val="28"/>
        </w:rPr>
        <w:t xml:space="preserve"> для людей с ограниченными возможностями здоровья. Успешны все программы, проводимые для категории незрячих и слабовидящих посетителей музея. Во время организации выставочных проектов кураторы</w:t>
      </w:r>
      <w:r w:rsidR="000E7F01">
        <w:rPr>
          <w:rFonts w:ascii="Times New Roman" w:hAnsi="Times New Roman" w:cs="Times New Roman"/>
          <w:sz w:val="28"/>
          <w:szCs w:val="28"/>
        </w:rPr>
        <w:t xml:space="preserve"> музея сотрудничают </w:t>
      </w:r>
      <w:r w:rsidR="0039179A">
        <w:rPr>
          <w:rFonts w:ascii="Times New Roman" w:hAnsi="Times New Roman" w:cs="Times New Roman"/>
          <w:sz w:val="28"/>
          <w:szCs w:val="28"/>
        </w:rPr>
        <w:t>с людьми,</w:t>
      </w:r>
      <w:r w:rsidR="000E7F01">
        <w:rPr>
          <w:rFonts w:ascii="Times New Roman" w:hAnsi="Times New Roman" w:cs="Times New Roman"/>
          <w:sz w:val="28"/>
          <w:szCs w:val="28"/>
        </w:rPr>
        <w:t xml:space="preserve"> имею</w:t>
      </w:r>
      <w:r>
        <w:rPr>
          <w:rFonts w:ascii="Times New Roman" w:hAnsi="Times New Roman" w:cs="Times New Roman"/>
          <w:sz w:val="28"/>
          <w:szCs w:val="28"/>
        </w:rPr>
        <w:t>щими различную форму инвалидности. Адаптации подвергаются скульптуры и полотна современных художников. Профессиональными скульпторами в соответствии со специальными требованиями создаются мобильные тактильные копии, которые используются для экскурсионных программ и размещения в экспозиционном пространстве</w:t>
      </w:r>
      <w:r w:rsidR="00A1186D" w:rsidRPr="00A1186D">
        <w:rPr>
          <w:rFonts w:ascii="Times New Roman" w:hAnsi="Times New Roman" w:cs="Times New Roman"/>
          <w:sz w:val="28"/>
          <w:szCs w:val="28"/>
        </w:rPr>
        <w:t xml:space="preserve"> [5]</w:t>
      </w:r>
      <w:r>
        <w:rPr>
          <w:rFonts w:ascii="Times New Roman" w:hAnsi="Times New Roman" w:cs="Times New Roman"/>
          <w:sz w:val="28"/>
          <w:szCs w:val="28"/>
        </w:rPr>
        <w:t xml:space="preserve">. </w:t>
      </w:r>
    </w:p>
    <w:p w:rsidR="00490C0D" w:rsidRDefault="00490C0D" w:rsidP="00490C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«тактильный экспонат» существовал с </w:t>
      </w:r>
      <w:r w:rsidR="00706A31">
        <w:rPr>
          <w:rFonts w:ascii="Times New Roman" w:hAnsi="Times New Roman" w:cs="Times New Roman"/>
          <w:sz w:val="28"/>
          <w:szCs w:val="28"/>
          <w:lang w:val="en-US"/>
        </w:rPr>
        <w:t>XVII</w:t>
      </w:r>
      <w:r>
        <w:rPr>
          <w:rFonts w:ascii="Times New Roman" w:hAnsi="Times New Roman" w:cs="Times New Roman"/>
          <w:sz w:val="28"/>
          <w:szCs w:val="28"/>
        </w:rPr>
        <w:t xml:space="preserve"> века, но понимание его места в музее </w:t>
      </w:r>
      <w:r w:rsidR="00CD314D">
        <w:rPr>
          <w:rFonts w:ascii="Times New Roman" w:hAnsi="Times New Roman" w:cs="Times New Roman"/>
          <w:sz w:val="28"/>
          <w:szCs w:val="28"/>
        </w:rPr>
        <w:t>не было осознанным, не прид</w:t>
      </w:r>
      <w:r w:rsidR="000E7F01">
        <w:rPr>
          <w:rFonts w:ascii="Times New Roman" w:hAnsi="Times New Roman" w:cs="Times New Roman"/>
          <w:sz w:val="28"/>
          <w:szCs w:val="28"/>
        </w:rPr>
        <w:t>авала</w:t>
      </w:r>
      <w:r>
        <w:rPr>
          <w:rFonts w:ascii="Times New Roman" w:hAnsi="Times New Roman" w:cs="Times New Roman"/>
          <w:sz w:val="28"/>
          <w:szCs w:val="28"/>
        </w:rPr>
        <w:t xml:space="preserve">сь его ценность в пространстве музея. В </w:t>
      </w:r>
      <w:r w:rsidR="00706A31">
        <w:rPr>
          <w:rFonts w:ascii="Times New Roman" w:hAnsi="Times New Roman" w:cs="Times New Roman"/>
          <w:sz w:val="28"/>
          <w:szCs w:val="28"/>
          <w:lang w:val="en-US"/>
        </w:rPr>
        <w:t>XIX</w:t>
      </w:r>
      <w:r>
        <w:rPr>
          <w:rFonts w:ascii="Times New Roman" w:hAnsi="Times New Roman" w:cs="Times New Roman"/>
          <w:sz w:val="28"/>
          <w:szCs w:val="28"/>
        </w:rPr>
        <w:t xml:space="preserve"> веке с приходом веяния моды «отстраненного созерцания искусства» приходи</w:t>
      </w:r>
      <w:r w:rsidR="007A5AB3">
        <w:rPr>
          <w:rFonts w:ascii="Times New Roman" w:hAnsi="Times New Roman" w:cs="Times New Roman"/>
          <w:sz w:val="28"/>
          <w:szCs w:val="28"/>
        </w:rPr>
        <w:t>ло</w:t>
      </w:r>
      <w:r>
        <w:rPr>
          <w:rFonts w:ascii="Times New Roman" w:hAnsi="Times New Roman" w:cs="Times New Roman"/>
          <w:sz w:val="28"/>
          <w:szCs w:val="28"/>
        </w:rPr>
        <w:t xml:space="preserve"> понимание о нанесении физического вреда подлинным ценностям. </w:t>
      </w:r>
    </w:p>
    <w:p w:rsidR="00490C0D" w:rsidRDefault="00490C0D" w:rsidP="00490C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начала </w:t>
      </w:r>
      <w:r w:rsidR="00706A31">
        <w:rPr>
          <w:rFonts w:ascii="Times New Roman" w:hAnsi="Times New Roman" w:cs="Times New Roman"/>
          <w:sz w:val="28"/>
          <w:szCs w:val="28"/>
          <w:lang w:val="en-US"/>
        </w:rPr>
        <w:t>XX</w:t>
      </w:r>
      <w:r>
        <w:rPr>
          <w:rFonts w:ascii="Times New Roman" w:hAnsi="Times New Roman" w:cs="Times New Roman"/>
          <w:sz w:val="28"/>
          <w:szCs w:val="28"/>
        </w:rPr>
        <w:t xml:space="preserve"> века существуют специальные тифломузеи</w:t>
      </w:r>
      <w:r w:rsidR="00CD314D">
        <w:rPr>
          <w:rFonts w:ascii="Times New Roman" w:hAnsi="Times New Roman" w:cs="Times New Roman"/>
          <w:sz w:val="28"/>
          <w:szCs w:val="28"/>
        </w:rPr>
        <w:t xml:space="preserve">, </w:t>
      </w:r>
      <w:r>
        <w:rPr>
          <w:rFonts w:ascii="Times New Roman" w:hAnsi="Times New Roman" w:cs="Times New Roman"/>
          <w:sz w:val="28"/>
          <w:szCs w:val="28"/>
        </w:rPr>
        <w:t xml:space="preserve">ориентированные на незрячего посетителя. Содержание экспозиции представляет собой полностью адаптированные тактильные копии произведений искусства. </w:t>
      </w:r>
      <w:r w:rsidR="00706A31">
        <w:rPr>
          <w:rFonts w:ascii="Times New Roman" w:hAnsi="Times New Roman" w:cs="Times New Roman"/>
          <w:sz w:val="28"/>
          <w:szCs w:val="28"/>
        </w:rPr>
        <w:t xml:space="preserve"> Под тактильным экспонатом принято понимать рельефное воспроизведение, повторяющее контуры оригинала в уменьшенном размере. Создание тактильного экспоната трудоемкий процесс, требующий совместной работы с рядом профессионалов (скульпторы, художники, тифлопедагоги, люди с инвалидностью). </w:t>
      </w:r>
    </w:p>
    <w:p w:rsidR="00706A31" w:rsidRDefault="00706A31" w:rsidP="00D7423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музеи центральной России успешно интегрируют в экспозиционное пространство тактильные экспонаты, представляющие интерес не только для незрячих и слабовидящих посетителей, но и для всех категорий </w:t>
      </w:r>
      <w:r>
        <w:rPr>
          <w:rFonts w:ascii="Times New Roman" w:hAnsi="Times New Roman" w:cs="Times New Roman"/>
          <w:sz w:val="28"/>
          <w:szCs w:val="28"/>
        </w:rPr>
        <w:lastRenderedPageBreak/>
        <w:t xml:space="preserve">людей, пришедших в музей. Мы видим дальнейшую перспективу адаптации регионального наследия </w:t>
      </w:r>
      <w:r w:rsidR="00CD314D">
        <w:rPr>
          <w:rFonts w:ascii="Times New Roman" w:hAnsi="Times New Roman" w:cs="Times New Roman"/>
          <w:sz w:val="28"/>
          <w:szCs w:val="28"/>
        </w:rPr>
        <w:t xml:space="preserve">для незрячих и </w:t>
      </w:r>
      <w:r w:rsidR="00AF27C6">
        <w:rPr>
          <w:rFonts w:ascii="Times New Roman" w:hAnsi="Times New Roman" w:cs="Times New Roman"/>
          <w:sz w:val="28"/>
          <w:szCs w:val="28"/>
        </w:rPr>
        <w:t xml:space="preserve">слабовидящих </w:t>
      </w:r>
      <w:r w:rsidR="0039179A">
        <w:rPr>
          <w:rFonts w:ascii="Times New Roman" w:hAnsi="Times New Roman" w:cs="Times New Roman"/>
          <w:sz w:val="28"/>
          <w:szCs w:val="28"/>
        </w:rPr>
        <w:t>по</w:t>
      </w:r>
      <w:r w:rsidR="00AF27C6">
        <w:rPr>
          <w:rFonts w:ascii="Times New Roman" w:hAnsi="Times New Roman" w:cs="Times New Roman"/>
          <w:sz w:val="28"/>
          <w:szCs w:val="28"/>
        </w:rPr>
        <w:t xml:space="preserve"> созданию тактильных экспонатов,</w:t>
      </w:r>
      <w:r>
        <w:rPr>
          <w:rFonts w:ascii="Times New Roman" w:hAnsi="Times New Roman" w:cs="Times New Roman"/>
          <w:sz w:val="28"/>
          <w:szCs w:val="28"/>
        </w:rPr>
        <w:t xml:space="preserve"> и их дальнейшей интеграции в музеи Кузбасса. </w:t>
      </w:r>
    </w:p>
    <w:p w:rsidR="00CE3D32" w:rsidRDefault="00CE3D32" w:rsidP="00CE3D32">
      <w:pPr>
        <w:spacing w:after="0" w:line="360" w:lineRule="auto"/>
        <w:ind w:firstLine="708"/>
        <w:jc w:val="center"/>
        <w:rPr>
          <w:rFonts w:ascii="Times New Roman" w:hAnsi="Times New Roman" w:cs="Times New Roman"/>
          <w:b/>
          <w:sz w:val="28"/>
          <w:szCs w:val="28"/>
        </w:rPr>
      </w:pPr>
    </w:p>
    <w:p w:rsidR="00D652A3" w:rsidRDefault="00CE3D32" w:rsidP="00CE3D32">
      <w:pPr>
        <w:spacing w:after="0" w:line="360" w:lineRule="auto"/>
        <w:ind w:firstLine="708"/>
        <w:jc w:val="center"/>
        <w:rPr>
          <w:rFonts w:ascii="Times New Roman" w:hAnsi="Times New Roman" w:cs="Times New Roman"/>
          <w:b/>
          <w:sz w:val="28"/>
          <w:szCs w:val="28"/>
        </w:rPr>
      </w:pPr>
      <w:r w:rsidRPr="00CE3D32">
        <w:rPr>
          <w:rFonts w:ascii="Times New Roman" w:hAnsi="Times New Roman" w:cs="Times New Roman"/>
          <w:b/>
          <w:sz w:val="28"/>
          <w:szCs w:val="28"/>
        </w:rPr>
        <w:t>Литература</w:t>
      </w:r>
    </w:p>
    <w:p w:rsidR="006903EE" w:rsidRPr="006903EE" w:rsidRDefault="006903EE" w:rsidP="006903EE">
      <w:pPr>
        <w:pStyle w:val="ae"/>
        <w:numPr>
          <w:ilvl w:val="0"/>
          <w:numId w:val="3"/>
        </w:numPr>
        <w:jc w:val="both"/>
        <w:rPr>
          <w:rFonts w:ascii="Times New Roman" w:hAnsi="Times New Roman"/>
          <w:sz w:val="28"/>
          <w:szCs w:val="28"/>
        </w:rPr>
      </w:pPr>
      <w:r w:rsidRPr="008058A4">
        <w:rPr>
          <w:rFonts w:ascii="Times New Roman" w:hAnsi="Times New Roman"/>
          <w:sz w:val="28"/>
          <w:szCs w:val="28"/>
        </w:rPr>
        <w:t>Афонин</w:t>
      </w:r>
      <w:r w:rsidRPr="00D71E1D">
        <w:rPr>
          <w:rFonts w:ascii="Times New Roman" w:hAnsi="Times New Roman"/>
          <w:sz w:val="28"/>
          <w:szCs w:val="28"/>
        </w:rPr>
        <w:t xml:space="preserve"> </w:t>
      </w:r>
      <w:r>
        <w:rPr>
          <w:rFonts w:ascii="Times New Roman" w:hAnsi="Times New Roman"/>
          <w:sz w:val="28"/>
          <w:szCs w:val="28"/>
        </w:rPr>
        <w:t>А. Б.</w:t>
      </w:r>
      <w:r w:rsidRPr="008058A4">
        <w:rPr>
          <w:rFonts w:ascii="Times New Roman" w:hAnsi="Times New Roman"/>
          <w:sz w:val="28"/>
          <w:szCs w:val="28"/>
        </w:rPr>
        <w:t>, Галагузова</w:t>
      </w:r>
      <w:r w:rsidRPr="00D71E1D">
        <w:rPr>
          <w:rFonts w:ascii="Times New Roman" w:hAnsi="Times New Roman"/>
          <w:sz w:val="28"/>
          <w:szCs w:val="28"/>
        </w:rPr>
        <w:t xml:space="preserve"> </w:t>
      </w:r>
      <w:r w:rsidRPr="008058A4">
        <w:rPr>
          <w:rFonts w:ascii="Times New Roman" w:hAnsi="Times New Roman"/>
          <w:sz w:val="28"/>
          <w:szCs w:val="28"/>
        </w:rPr>
        <w:t>Ю. Н</w:t>
      </w:r>
      <w:r>
        <w:rPr>
          <w:rFonts w:ascii="Times New Roman" w:hAnsi="Times New Roman"/>
          <w:sz w:val="28"/>
          <w:szCs w:val="28"/>
        </w:rPr>
        <w:t>.</w:t>
      </w:r>
      <w:r w:rsidRPr="008058A4">
        <w:rPr>
          <w:rFonts w:ascii="Times New Roman" w:hAnsi="Times New Roman"/>
          <w:sz w:val="28"/>
          <w:szCs w:val="28"/>
        </w:rPr>
        <w:t>, Колесников</w:t>
      </w:r>
      <w:r w:rsidRPr="00D71E1D">
        <w:rPr>
          <w:rFonts w:ascii="Times New Roman" w:hAnsi="Times New Roman"/>
          <w:sz w:val="28"/>
          <w:szCs w:val="28"/>
        </w:rPr>
        <w:t xml:space="preserve"> </w:t>
      </w:r>
      <w:r w:rsidRPr="008058A4">
        <w:rPr>
          <w:rFonts w:ascii="Times New Roman" w:hAnsi="Times New Roman"/>
          <w:sz w:val="28"/>
          <w:szCs w:val="28"/>
        </w:rPr>
        <w:t>В. В., Чупина</w:t>
      </w:r>
      <w:r>
        <w:rPr>
          <w:rFonts w:ascii="Times New Roman" w:hAnsi="Times New Roman"/>
          <w:sz w:val="28"/>
          <w:szCs w:val="28"/>
        </w:rPr>
        <w:t xml:space="preserve"> </w:t>
      </w:r>
      <w:r w:rsidRPr="008058A4">
        <w:rPr>
          <w:rFonts w:ascii="Times New Roman" w:hAnsi="Times New Roman"/>
          <w:sz w:val="28"/>
          <w:szCs w:val="28"/>
        </w:rPr>
        <w:t>К. В.</w:t>
      </w:r>
      <w:r>
        <w:rPr>
          <w:rFonts w:ascii="Times New Roman" w:hAnsi="Times New Roman"/>
          <w:sz w:val="28"/>
          <w:szCs w:val="28"/>
        </w:rPr>
        <w:t>,</w:t>
      </w:r>
      <w:r w:rsidRPr="008058A4">
        <w:rPr>
          <w:rFonts w:ascii="Times New Roman" w:hAnsi="Times New Roman"/>
          <w:sz w:val="28"/>
          <w:szCs w:val="28"/>
        </w:rPr>
        <w:t xml:space="preserve"> Организация инклюзивной среды в учреждениях культуры: научно-практическое пособие для сотрудников</w:t>
      </w:r>
      <w:r w:rsidRPr="006903EE">
        <w:rPr>
          <w:rFonts w:ascii="Times New Roman" w:hAnsi="Times New Roman"/>
          <w:sz w:val="28"/>
          <w:szCs w:val="28"/>
        </w:rPr>
        <w:t xml:space="preserve"> </w:t>
      </w:r>
      <w:r w:rsidRPr="008058A4">
        <w:rPr>
          <w:rFonts w:ascii="Times New Roman" w:hAnsi="Times New Roman"/>
          <w:sz w:val="28"/>
          <w:szCs w:val="28"/>
        </w:rPr>
        <w:t>учреждений культуры</w:t>
      </w:r>
      <w:r>
        <w:rPr>
          <w:rFonts w:ascii="Times New Roman" w:hAnsi="Times New Roman"/>
          <w:sz w:val="28"/>
          <w:szCs w:val="28"/>
        </w:rPr>
        <w:t>.</w:t>
      </w:r>
      <w:r w:rsidRPr="006903EE">
        <w:rPr>
          <w:rFonts w:ascii="Times New Roman" w:hAnsi="Times New Roman"/>
          <w:sz w:val="28"/>
          <w:szCs w:val="28"/>
        </w:rPr>
        <w:t xml:space="preserve"> </w:t>
      </w:r>
      <w:r>
        <w:rPr>
          <w:rFonts w:ascii="Times New Roman" w:hAnsi="Times New Roman"/>
          <w:sz w:val="28"/>
          <w:szCs w:val="28"/>
        </w:rPr>
        <w:t xml:space="preserve">-Екатеринбург, Берлин., 2019. </w:t>
      </w:r>
      <w:r>
        <w:rPr>
          <w:rFonts w:ascii="Times New Roman" w:hAnsi="Times New Roman"/>
          <w:sz w:val="28"/>
          <w:szCs w:val="28"/>
          <w:lang w:val="en-US"/>
        </w:rPr>
        <w:t>URL</w:t>
      </w:r>
      <w:r w:rsidRPr="006903EE">
        <w:rPr>
          <w:rFonts w:ascii="Times New Roman" w:hAnsi="Times New Roman"/>
          <w:sz w:val="28"/>
          <w:szCs w:val="28"/>
        </w:rPr>
        <w:t>:</w:t>
      </w:r>
      <w:r>
        <w:rPr>
          <w:rFonts w:ascii="Times New Roman" w:hAnsi="Times New Roman"/>
          <w:sz w:val="28"/>
          <w:szCs w:val="28"/>
        </w:rPr>
        <w:t xml:space="preserve"> </w:t>
      </w:r>
      <w:r w:rsidRPr="006903EE">
        <w:rPr>
          <w:rFonts w:ascii="Times New Roman" w:hAnsi="Times New Roman"/>
          <w:sz w:val="28"/>
          <w:szCs w:val="28"/>
        </w:rPr>
        <w:t>http://inkultur.ru/documents/conception</w:t>
      </w:r>
      <w:r>
        <w:rPr>
          <w:rFonts w:ascii="Times New Roman" w:hAnsi="Times New Roman"/>
          <w:sz w:val="28"/>
          <w:szCs w:val="28"/>
        </w:rPr>
        <w:t xml:space="preserve"> (дата обращения 25.06.2021).</w:t>
      </w:r>
    </w:p>
    <w:p w:rsidR="006903EE" w:rsidRDefault="006903EE" w:rsidP="008059C5">
      <w:pPr>
        <w:pStyle w:val="ae"/>
        <w:numPr>
          <w:ilvl w:val="0"/>
          <w:numId w:val="3"/>
        </w:numPr>
        <w:jc w:val="both"/>
        <w:rPr>
          <w:rFonts w:ascii="Times New Roman" w:hAnsi="Times New Roman"/>
          <w:sz w:val="28"/>
          <w:szCs w:val="28"/>
        </w:rPr>
      </w:pPr>
      <w:r w:rsidRPr="008059C5">
        <w:rPr>
          <w:rFonts w:ascii="Times New Roman" w:hAnsi="Times New Roman"/>
          <w:sz w:val="28"/>
          <w:szCs w:val="28"/>
        </w:rPr>
        <w:t xml:space="preserve">Ваньшин С. Н., Ваньшина О. П. Социокультурная реабилитация инвалидов музейными средствами. </w:t>
      </w:r>
      <w:r>
        <w:rPr>
          <w:rFonts w:ascii="Times New Roman" w:hAnsi="Times New Roman"/>
          <w:sz w:val="28"/>
          <w:szCs w:val="28"/>
        </w:rPr>
        <w:t>-</w:t>
      </w:r>
      <w:r w:rsidRPr="008059C5">
        <w:rPr>
          <w:rFonts w:ascii="Times New Roman" w:hAnsi="Times New Roman"/>
          <w:sz w:val="28"/>
          <w:szCs w:val="28"/>
        </w:rPr>
        <w:t>М.: ГДМ, 2013. 99 с.</w:t>
      </w:r>
    </w:p>
    <w:p w:rsidR="006903EE" w:rsidRDefault="006903EE" w:rsidP="008059C5">
      <w:pPr>
        <w:pStyle w:val="ae"/>
        <w:numPr>
          <w:ilvl w:val="0"/>
          <w:numId w:val="3"/>
        </w:numPr>
        <w:jc w:val="both"/>
        <w:rPr>
          <w:rFonts w:ascii="Times New Roman" w:hAnsi="Times New Roman"/>
          <w:sz w:val="28"/>
          <w:szCs w:val="28"/>
        </w:rPr>
      </w:pPr>
      <w:r w:rsidRPr="008059C5">
        <w:rPr>
          <w:rFonts w:ascii="Times New Roman" w:hAnsi="Times New Roman"/>
          <w:sz w:val="28"/>
          <w:szCs w:val="28"/>
        </w:rPr>
        <w:t>Исаханова Ю. Р. Разработка и проведение занятий для слепых и слабовидящих посетителей в естественно-научном музее на примере Г</w:t>
      </w:r>
      <w:r>
        <w:rPr>
          <w:rFonts w:ascii="Times New Roman" w:hAnsi="Times New Roman"/>
          <w:sz w:val="28"/>
          <w:szCs w:val="28"/>
        </w:rPr>
        <w:t xml:space="preserve">осударственного </w:t>
      </w:r>
      <w:r w:rsidRPr="008059C5">
        <w:rPr>
          <w:rFonts w:ascii="Times New Roman" w:hAnsi="Times New Roman"/>
          <w:sz w:val="28"/>
          <w:szCs w:val="28"/>
        </w:rPr>
        <w:t>Д</w:t>
      </w:r>
      <w:r>
        <w:rPr>
          <w:rFonts w:ascii="Times New Roman" w:hAnsi="Times New Roman"/>
          <w:sz w:val="28"/>
          <w:szCs w:val="28"/>
        </w:rPr>
        <w:t xml:space="preserve">арвиновского </w:t>
      </w:r>
      <w:r w:rsidRPr="008059C5">
        <w:rPr>
          <w:rFonts w:ascii="Times New Roman" w:hAnsi="Times New Roman"/>
          <w:sz w:val="28"/>
          <w:szCs w:val="28"/>
        </w:rPr>
        <w:t>М</w:t>
      </w:r>
      <w:r>
        <w:rPr>
          <w:rFonts w:ascii="Times New Roman" w:hAnsi="Times New Roman"/>
          <w:sz w:val="28"/>
          <w:szCs w:val="28"/>
        </w:rPr>
        <w:t xml:space="preserve">узея: </w:t>
      </w:r>
      <w:r w:rsidRPr="008059C5">
        <w:rPr>
          <w:rFonts w:ascii="Times New Roman" w:hAnsi="Times New Roman"/>
          <w:sz w:val="28"/>
          <w:szCs w:val="28"/>
        </w:rPr>
        <w:t>Методическое пособие</w:t>
      </w:r>
      <w:r>
        <w:rPr>
          <w:rFonts w:ascii="Times New Roman" w:hAnsi="Times New Roman"/>
          <w:sz w:val="28"/>
          <w:szCs w:val="28"/>
        </w:rPr>
        <w:t xml:space="preserve">. –М.:ГДМ, 2019. - 78 с. </w:t>
      </w:r>
    </w:p>
    <w:p w:rsidR="006903EE" w:rsidRDefault="006903EE" w:rsidP="003774FA">
      <w:pPr>
        <w:pStyle w:val="ae"/>
        <w:numPr>
          <w:ilvl w:val="0"/>
          <w:numId w:val="3"/>
        </w:numPr>
        <w:jc w:val="both"/>
        <w:rPr>
          <w:rFonts w:ascii="Times New Roman" w:hAnsi="Times New Roman"/>
          <w:sz w:val="28"/>
          <w:szCs w:val="28"/>
        </w:rPr>
      </w:pPr>
      <w:r w:rsidRPr="003774FA">
        <w:rPr>
          <w:rFonts w:ascii="Times New Roman" w:hAnsi="Times New Roman"/>
          <w:sz w:val="28"/>
          <w:szCs w:val="28"/>
        </w:rPr>
        <w:t xml:space="preserve">Как сделать музеи более популярными и ближе к людям. Тактильность + интерактив </w:t>
      </w:r>
      <w:r w:rsidRPr="005F7DD9">
        <w:rPr>
          <w:rFonts w:ascii="Times New Roman" w:hAnsi="Times New Roman"/>
          <w:sz w:val="28"/>
          <w:szCs w:val="28"/>
        </w:rPr>
        <w:t>[Электронный ресурс]</w:t>
      </w:r>
      <w:r>
        <w:rPr>
          <w:rFonts w:ascii="Times New Roman" w:hAnsi="Times New Roman"/>
          <w:sz w:val="28"/>
          <w:szCs w:val="28"/>
        </w:rPr>
        <w:t>//</w:t>
      </w:r>
      <w:r w:rsidRPr="003774FA">
        <w:t xml:space="preserve"> </w:t>
      </w:r>
      <w:r w:rsidRPr="003774FA">
        <w:rPr>
          <w:rFonts w:ascii="Times New Roman" w:hAnsi="Times New Roman"/>
          <w:sz w:val="28"/>
          <w:szCs w:val="28"/>
        </w:rPr>
        <w:t>Культура и креативность</w:t>
      </w:r>
      <w:r>
        <w:rPr>
          <w:rFonts w:ascii="Times New Roman" w:hAnsi="Times New Roman"/>
          <w:sz w:val="28"/>
          <w:szCs w:val="28"/>
        </w:rPr>
        <w:t xml:space="preserve"> </w:t>
      </w:r>
      <w:r w:rsidRPr="003774FA">
        <w:rPr>
          <w:rFonts w:ascii="Times New Roman" w:hAnsi="Times New Roman"/>
          <w:sz w:val="28"/>
          <w:szCs w:val="28"/>
        </w:rPr>
        <w:t xml:space="preserve">- URL: </w:t>
      </w:r>
      <w:r w:rsidRPr="006903EE">
        <w:rPr>
          <w:rFonts w:ascii="Times New Roman" w:hAnsi="Times New Roman"/>
          <w:sz w:val="28"/>
          <w:szCs w:val="28"/>
        </w:rPr>
        <w:t>https://www.culturepartnership.eu/article/kak-sdelatj-</w:t>
      </w:r>
      <w:r w:rsidRPr="006903EE">
        <w:rPr>
          <w:rFonts w:ascii="Times New Roman" w:hAnsi="Times New Roman"/>
          <w:sz w:val="28"/>
          <w:szCs w:val="28"/>
          <w:lang w:val="en-US"/>
        </w:rPr>
        <w:t>muzei</w:t>
      </w:r>
      <w:r w:rsidRPr="006903EE">
        <w:rPr>
          <w:rFonts w:ascii="Times New Roman" w:hAnsi="Times New Roman"/>
          <w:sz w:val="28"/>
          <w:szCs w:val="28"/>
        </w:rPr>
        <w:t>-</w:t>
      </w:r>
      <w:r w:rsidRPr="006903EE">
        <w:rPr>
          <w:rFonts w:ascii="Times New Roman" w:hAnsi="Times New Roman"/>
          <w:sz w:val="28"/>
          <w:szCs w:val="28"/>
          <w:lang w:val="en-US"/>
        </w:rPr>
        <w:t>bolee</w:t>
      </w:r>
      <w:r w:rsidRPr="003774FA">
        <w:rPr>
          <w:rFonts w:ascii="Times New Roman" w:hAnsi="Times New Roman"/>
          <w:sz w:val="28"/>
          <w:szCs w:val="28"/>
          <w:lang w:val="en-US"/>
        </w:rPr>
        <w:t>populyarnimi</w:t>
      </w:r>
      <w:r w:rsidRPr="003774FA">
        <w:rPr>
          <w:rFonts w:ascii="Times New Roman" w:hAnsi="Times New Roman"/>
          <w:sz w:val="28"/>
          <w:szCs w:val="28"/>
        </w:rPr>
        <w:t>-</w:t>
      </w:r>
      <w:r w:rsidRPr="003774FA">
        <w:rPr>
          <w:rFonts w:ascii="Times New Roman" w:hAnsi="Times New Roman"/>
          <w:sz w:val="28"/>
          <w:szCs w:val="28"/>
          <w:lang w:val="en-US"/>
        </w:rPr>
        <w:t>i</w:t>
      </w:r>
      <w:r w:rsidRPr="003774FA">
        <w:rPr>
          <w:rFonts w:ascii="Times New Roman" w:hAnsi="Times New Roman"/>
          <w:sz w:val="28"/>
          <w:szCs w:val="28"/>
        </w:rPr>
        <w:t>-</w:t>
      </w:r>
      <w:r w:rsidRPr="003774FA">
        <w:rPr>
          <w:rFonts w:ascii="Times New Roman" w:hAnsi="Times New Roman"/>
          <w:sz w:val="28"/>
          <w:szCs w:val="28"/>
          <w:lang w:val="en-US"/>
        </w:rPr>
        <w:t>blije</w:t>
      </w:r>
      <w:r w:rsidRPr="003774FA">
        <w:rPr>
          <w:rFonts w:ascii="Times New Roman" w:hAnsi="Times New Roman"/>
          <w:sz w:val="28"/>
          <w:szCs w:val="28"/>
        </w:rPr>
        <w:t>-</w:t>
      </w:r>
      <w:r w:rsidRPr="003774FA">
        <w:rPr>
          <w:rFonts w:ascii="Times New Roman" w:hAnsi="Times New Roman"/>
          <w:sz w:val="28"/>
          <w:szCs w:val="28"/>
          <w:lang w:val="en-US"/>
        </w:rPr>
        <w:t>k</w:t>
      </w:r>
      <w:r w:rsidRPr="003774FA">
        <w:rPr>
          <w:rFonts w:ascii="Times New Roman" w:hAnsi="Times New Roman"/>
          <w:sz w:val="28"/>
          <w:szCs w:val="28"/>
        </w:rPr>
        <w:t>-</w:t>
      </w:r>
      <w:r w:rsidRPr="003774FA">
        <w:rPr>
          <w:rFonts w:ascii="Times New Roman" w:hAnsi="Times New Roman"/>
          <w:sz w:val="28"/>
          <w:szCs w:val="28"/>
          <w:lang w:val="en-US"/>
        </w:rPr>
        <w:t>lyudyam</w:t>
      </w:r>
      <w:r w:rsidRPr="003774FA">
        <w:rPr>
          <w:rFonts w:ascii="Times New Roman" w:hAnsi="Times New Roman"/>
          <w:sz w:val="28"/>
          <w:szCs w:val="28"/>
        </w:rPr>
        <w:t>-</w:t>
      </w:r>
      <w:r w:rsidRPr="003774FA">
        <w:rPr>
          <w:rFonts w:ascii="Times New Roman" w:hAnsi="Times New Roman"/>
          <w:sz w:val="28"/>
          <w:szCs w:val="28"/>
          <w:lang w:val="en-US"/>
        </w:rPr>
        <w:t>taktiljnostj</w:t>
      </w:r>
      <w:r w:rsidRPr="003774FA">
        <w:rPr>
          <w:rFonts w:ascii="Times New Roman" w:hAnsi="Times New Roman"/>
          <w:sz w:val="28"/>
          <w:szCs w:val="28"/>
        </w:rPr>
        <w:t>--</w:t>
      </w:r>
      <w:r w:rsidRPr="003774FA">
        <w:rPr>
          <w:rFonts w:ascii="Times New Roman" w:hAnsi="Times New Roman"/>
          <w:sz w:val="28"/>
          <w:szCs w:val="28"/>
          <w:lang w:val="en-US"/>
        </w:rPr>
        <w:t>interaktiv</w:t>
      </w:r>
      <w:r w:rsidRPr="003774FA">
        <w:rPr>
          <w:rFonts w:ascii="Times New Roman" w:hAnsi="Times New Roman"/>
          <w:sz w:val="28"/>
          <w:szCs w:val="28"/>
        </w:rPr>
        <w:t>(дата обращения 20.04.2021)</w:t>
      </w:r>
      <w:r>
        <w:rPr>
          <w:rFonts w:ascii="Times New Roman" w:hAnsi="Times New Roman"/>
          <w:sz w:val="28"/>
          <w:szCs w:val="28"/>
        </w:rPr>
        <w:t>.</w:t>
      </w:r>
    </w:p>
    <w:p w:rsidR="006903EE" w:rsidRDefault="006903EE" w:rsidP="008E00C9">
      <w:pPr>
        <w:pStyle w:val="ae"/>
        <w:numPr>
          <w:ilvl w:val="0"/>
          <w:numId w:val="3"/>
        </w:numPr>
        <w:jc w:val="both"/>
        <w:rPr>
          <w:rFonts w:ascii="Times New Roman" w:hAnsi="Times New Roman"/>
          <w:sz w:val="28"/>
          <w:szCs w:val="28"/>
        </w:rPr>
      </w:pPr>
      <w:r>
        <w:rPr>
          <w:rFonts w:ascii="Times New Roman" w:hAnsi="Times New Roman"/>
          <w:sz w:val="28"/>
          <w:szCs w:val="28"/>
        </w:rPr>
        <w:t xml:space="preserve">Музей ощущений: слабовидящие и незрячие посетители. Опыт Музея современного искусства «Гараж». Сборник материалов. - М.,2018.  </w:t>
      </w:r>
      <w:r>
        <w:rPr>
          <w:rFonts w:ascii="Times New Roman" w:hAnsi="Times New Roman"/>
          <w:sz w:val="28"/>
          <w:szCs w:val="28"/>
          <w:lang w:val="en-US"/>
        </w:rPr>
        <w:t>URL</w:t>
      </w:r>
      <w:r>
        <w:rPr>
          <w:rFonts w:ascii="Times New Roman" w:hAnsi="Times New Roman"/>
          <w:sz w:val="28"/>
          <w:szCs w:val="28"/>
        </w:rPr>
        <w:t xml:space="preserve">: </w:t>
      </w:r>
      <w:r w:rsidRPr="006903EE">
        <w:rPr>
          <w:rFonts w:ascii="Times New Roman" w:hAnsi="Times New Roman"/>
          <w:sz w:val="28"/>
          <w:szCs w:val="28"/>
        </w:rPr>
        <w:t>https://specialviewportal.ru/uploads/metodic.pd</w:t>
      </w:r>
      <w:r w:rsidRPr="006903EE">
        <w:rPr>
          <w:rFonts w:ascii="Times New Roman" w:hAnsi="Times New Roman"/>
          <w:sz w:val="28"/>
          <w:szCs w:val="28"/>
          <w:lang w:val="en-US"/>
        </w:rPr>
        <w:t>f</w:t>
      </w:r>
      <w:r w:rsidRPr="002D46C9">
        <w:rPr>
          <w:rFonts w:ascii="Times New Roman" w:hAnsi="Times New Roman"/>
          <w:sz w:val="28"/>
          <w:szCs w:val="28"/>
        </w:rPr>
        <w:t xml:space="preserve"> </w:t>
      </w:r>
      <w:r>
        <w:rPr>
          <w:rFonts w:ascii="Times New Roman" w:hAnsi="Times New Roman"/>
          <w:sz w:val="28"/>
          <w:szCs w:val="28"/>
        </w:rPr>
        <w:t>(дата обращения 20.06.2021).</w:t>
      </w:r>
    </w:p>
    <w:p w:rsidR="006903EE" w:rsidRPr="005F7DD9" w:rsidRDefault="006903EE" w:rsidP="005F7DD9">
      <w:pPr>
        <w:pStyle w:val="ae"/>
        <w:numPr>
          <w:ilvl w:val="0"/>
          <w:numId w:val="3"/>
        </w:numPr>
        <w:jc w:val="both"/>
        <w:rPr>
          <w:rFonts w:ascii="Times New Roman" w:hAnsi="Times New Roman"/>
          <w:sz w:val="28"/>
          <w:szCs w:val="28"/>
        </w:rPr>
      </w:pPr>
      <w:r w:rsidRPr="00D003D3">
        <w:rPr>
          <w:rFonts w:ascii="Times New Roman" w:hAnsi="Times New Roman"/>
          <w:sz w:val="28"/>
          <w:szCs w:val="28"/>
        </w:rPr>
        <w:t>Пройди путем эволюции. Интерактивная экспозиция [Электронный ресурс]</w:t>
      </w:r>
      <w:r>
        <w:rPr>
          <w:rFonts w:ascii="Times New Roman" w:hAnsi="Times New Roman"/>
          <w:sz w:val="28"/>
          <w:szCs w:val="28"/>
        </w:rPr>
        <w:t>//</w:t>
      </w:r>
      <w:r w:rsidRPr="005F7DD9">
        <w:rPr>
          <w:rFonts w:ascii="Times New Roman" w:hAnsi="Times New Roman"/>
          <w:sz w:val="28"/>
          <w:szCs w:val="28"/>
        </w:rPr>
        <w:t>Государственный Дарвиновский музей. - URL:</w:t>
      </w:r>
      <w:r>
        <w:t xml:space="preserve"> </w:t>
      </w:r>
      <w:r w:rsidRPr="006903EE">
        <w:rPr>
          <w:rFonts w:ascii="Times New Roman" w:hAnsi="Times New Roman"/>
          <w:sz w:val="28"/>
          <w:szCs w:val="28"/>
        </w:rPr>
        <w:t>http://www.darwinmuseum.ru/projects/separate-exp/projdi-putem-evolyucii</w:t>
      </w:r>
      <w:r w:rsidRPr="005F7DD9">
        <w:rPr>
          <w:rFonts w:ascii="Times New Roman" w:hAnsi="Times New Roman"/>
          <w:sz w:val="28"/>
          <w:szCs w:val="28"/>
        </w:rPr>
        <w:t xml:space="preserve"> (дата обращения 20.04.2021)</w:t>
      </w:r>
    </w:p>
    <w:p w:rsidR="006903EE" w:rsidRDefault="006903EE" w:rsidP="00CE3D32">
      <w:pPr>
        <w:pStyle w:val="ae"/>
        <w:numPr>
          <w:ilvl w:val="0"/>
          <w:numId w:val="3"/>
        </w:numPr>
        <w:jc w:val="both"/>
        <w:rPr>
          <w:rFonts w:ascii="Times New Roman" w:hAnsi="Times New Roman"/>
          <w:sz w:val="28"/>
          <w:szCs w:val="28"/>
        </w:rPr>
      </w:pPr>
      <w:r w:rsidRPr="00CE3D32">
        <w:rPr>
          <w:rFonts w:ascii="Times New Roman" w:hAnsi="Times New Roman"/>
          <w:sz w:val="28"/>
          <w:szCs w:val="28"/>
        </w:rPr>
        <w:t xml:space="preserve">Российская музейная энциклопедия [Электронный ресурс]. - URL: </w:t>
      </w:r>
      <w:r w:rsidRPr="006903EE">
        <w:rPr>
          <w:rFonts w:ascii="Times New Roman" w:hAnsi="Times New Roman"/>
          <w:sz w:val="28"/>
          <w:szCs w:val="28"/>
        </w:rPr>
        <w:t>http://www.museum.ru/RME/sci_openair.as p</w:t>
      </w:r>
      <w:r>
        <w:rPr>
          <w:rFonts w:ascii="Times New Roman" w:hAnsi="Times New Roman"/>
          <w:sz w:val="28"/>
          <w:szCs w:val="28"/>
        </w:rPr>
        <w:t xml:space="preserve"> (дата обращения 24.04.2021).</w:t>
      </w:r>
    </w:p>
    <w:p w:rsidR="006903EE" w:rsidRPr="000633FC" w:rsidRDefault="006903EE" w:rsidP="008E00C9">
      <w:pPr>
        <w:pStyle w:val="ae"/>
        <w:numPr>
          <w:ilvl w:val="0"/>
          <w:numId w:val="3"/>
        </w:numPr>
        <w:jc w:val="both"/>
        <w:rPr>
          <w:rFonts w:ascii="Times New Roman" w:hAnsi="Times New Roman"/>
          <w:sz w:val="28"/>
          <w:szCs w:val="28"/>
        </w:rPr>
      </w:pPr>
      <w:r w:rsidRPr="000633FC">
        <w:rPr>
          <w:rFonts w:ascii="Times New Roman" w:hAnsi="Times New Roman"/>
          <w:sz w:val="28"/>
          <w:szCs w:val="28"/>
        </w:rPr>
        <w:lastRenderedPageBreak/>
        <w:t xml:space="preserve">Соколова О.Ю. </w:t>
      </w:r>
      <w:r>
        <w:rPr>
          <w:rFonts w:ascii="Times New Roman" w:hAnsi="Times New Roman"/>
          <w:sz w:val="28"/>
          <w:szCs w:val="28"/>
        </w:rPr>
        <w:t>П</w:t>
      </w:r>
      <w:r w:rsidRPr="000633FC">
        <w:rPr>
          <w:rFonts w:ascii="Times New Roman" w:hAnsi="Times New Roman"/>
          <w:sz w:val="28"/>
          <w:szCs w:val="28"/>
        </w:rPr>
        <w:t>едагогический потенциал музея в работе с экскурсантами с ограниченными возможностями здоровья</w:t>
      </w:r>
      <w:r>
        <w:rPr>
          <w:rFonts w:ascii="Times New Roman" w:hAnsi="Times New Roman"/>
          <w:sz w:val="28"/>
          <w:szCs w:val="28"/>
        </w:rPr>
        <w:t xml:space="preserve"> // П</w:t>
      </w:r>
      <w:r w:rsidRPr="008E00C9">
        <w:rPr>
          <w:rFonts w:ascii="Times New Roman" w:hAnsi="Times New Roman"/>
          <w:sz w:val="28"/>
          <w:szCs w:val="28"/>
        </w:rPr>
        <w:t>роблемы современного педагогического образования</w:t>
      </w:r>
      <w:r>
        <w:rPr>
          <w:rFonts w:ascii="Times New Roman" w:hAnsi="Times New Roman"/>
          <w:sz w:val="28"/>
          <w:szCs w:val="28"/>
        </w:rPr>
        <w:t>.</w:t>
      </w:r>
      <w:r>
        <w:rPr>
          <w:rFonts w:ascii="Times New Roman" w:hAnsi="Times New Roman"/>
          <w:sz w:val="28"/>
          <w:szCs w:val="28"/>
        </w:rPr>
        <w:softHyphen/>
        <w:t xml:space="preserve"> – 2020. № 66-1. С.205-208. </w:t>
      </w:r>
    </w:p>
    <w:p w:rsidR="006903EE" w:rsidRDefault="006903EE" w:rsidP="000633FC">
      <w:pPr>
        <w:pStyle w:val="ae"/>
        <w:numPr>
          <w:ilvl w:val="0"/>
          <w:numId w:val="3"/>
        </w:numPr>
        <w:jc w:val="both"/>
        <w:rPr>
          <w:rFonts w:ascii="Times New Roman" w:hAnsi="Times New Roman"/>
          <w:sz w:val="28"/>
          <w:szCs w:val="28"/>
        </w:rPr>
      </w:pPr>
      <w:r w:rsidRPr="008059C5">
        <w:rPr>
          <w:rFonts w:ascii="Times New Roman" w:hAnsi="Times New Roman"/>
          <w:sz w:val="28"/>
          <w:szCs w:val="28"/>
        </w:rPr>
        <w:t>Тактильные станции для картин на наших выставках</w:t>
      </w:r>
      <w:r>
        <w:rPr>
          <w:rFonts w:ascii="Times New Roman" w:hAnsi="Times New Roman"/>
          <w:sz w:val="28"/>
          <w:szCs w:val="28"/>
        </w:rPr>
        <w:t xml:space="preserve"> [Электронный ресурс]//Музей русского импрессионизма. </w:t>
      </w:r>
      <w:r w:rsidRPr="000633FC">
        <w:rPr>
          <w:rFonts w:ascii="Times New Roman" w:hAnsi="Times New Roman"/>
          <w:sz w:val="28"/>
          <w:szCs w:val="28"/>
        </w:rPr>
        <w:t>- URL:</w:t>
      </w:r>
      <w:r w:rsidRPr="000633FC">
        <w:t xml:space="preserve"> </w:t>
      </w:r>
      <w:r w:rsidRPr="006903EE">
        <w:rPr>
          <w:rFonts w:ascii="Times New Roman" w:hAnsi="Times New Roman"/>
          <w:sz w:val="28"/>
          <w:szCs w:val="28"/>
        </w:rPr>
        <w:t>http://www.rusimp.su/ru/news/220</w:t>
      </w:r>
      <w:r>
        <w:rPr>
          <w:rFonts w:ascii="Times New Roman" w:hAnsi="Times New Roman"/>
          <w:sz w:val="28"/>
          <w:szCs w:val="28"/>
        </w:rPr>
        <w:t xml:space="preserve"> (дата обращения 15.04.2021).</w:t>
      </w:r>
    </w:p>
    <w:p w:rsidR="00CE3D32" w:rsidRDefault="00CE3D32" w:rsidP="003774FA">
      <w:pPr>
        <w:ind w:left="708"/>
        <w:jc w:val="center"/>
        <w:rPr>
          <w:rFonts w:ascii="Times New Roman" w:hAnsi="Times New Roman"/>
          <w:b/>
          <w:sz w:val="28"/>
          <w:szCs w:val="28"/>
          <w:lang w:val="en-US"/>
        </w:rPr>
      </w:pPr>
      <w:r w:rsidRPr="003774FA">
        <w:rPr>
          <w:rFonts w:ascii="Times New Roman" w:hAnsi="Times New Roman"/>
          <w:b/>
          <w:sz w:val="28"/>
          <w:szCs w:val="28"/>
          <w:lang w:val="en-US"/>
        </w:rPr>
        <w:t>References</w:t>
      </w:r>
    </w:p>
    <w:p w:rsidR="00D81488" w:rsidRPr="00484BA3" w:rsidRDefault="00D81488" w:rsidP="00D81488">
      <w:pPr>
        <w:pStyle w:val="ae"/>
        <w:numPr>
          <w:ilvl w:val="0"/>
          <w:numId w:val="4"/>
        </w:numPr>
        <w:jc w:val="both"/>
        <w:rPr>
          <w:rFonts w:ascii="Times New Roman" w:hAnsi="Times New Roman"/>
          <w:i/>
          <w:sz w:val="28"/>
          <w:lang w:val="en-US"/>
        </w:rPr>
      </w:pPr>
      <w:r w:rsidRPr="00484BA3">
        <w:rPr>
          <w:rFonts w:ascii="Times New Roman" w:hAnsi="Times New Roman"/>
          <w:sz w:val="28"/>
          <w:lang w:val="en-US"/>
        </w:rPr>
        <w:t>Afonin  A. B., Galaguzova Yu. N., K</w:t>
      </w:r>
      <w:bookmarkStart w:id="0" w:name="_GoBack"/>
      <w:bookmarkEnd w:id="0"/>
      <w:r w:rsidRPr="00484BA3">
        <w:rPr>
          <w:rFonts w:ascii="Times New Roman" w:hAnsi="Times New Roman"/>
          <w:sz w:val="28"/>
          <w:lang w:val="en-US"/>
        </w:rPr>
        <w:t xml:space="preserve">olesnikov V. V., Chupina K. V., </w:t>
      </w:r>
      <w:r w:rsidRPr="00484BA3">
        <w:rPr>
          <w:rFonts w:ascii="Times New Roman" w:hAnsi="Times New Roman"/>
          <w:i/>
          <w:sz w:val="28"/>
          <w:lang w:val="en-US"/>
        </w:rPr>
        <w:t>Organizatsiya inklyuzivnoy sredy v uchrezhdeniyakh kul’tury: nauchno-prakticheskoye posobiye dlya sotrudnikov uchrezhdeniy kul’tury [Organization of an inclusive environment in cultural institutions: a scientific and practical guide for institutions]</w:t>
      </w:r>
      <w:r w:rsidRPr="00484BA3">
        <w:rPr>
          <w:rFonts w:ascii="Times New Roman" w:hAnsi="Times New Roman"/>
          <w:sz w:val="28"/>
          <w:lang w:val="en-US"/>
        </w:rPr>
        <w:t>. (In Russ)</w:t>
      </w:r>
      <w:r w:rsidRPr="00484BA3">
        <w:rPr>
          <w:rFonts w:ascii="Times New Roman" w:hAnsi="Times New Roman"/>
          <w:i/>
          <w:sz w:val="28"/>
          <w:lang w:val="en-US"/>
        </w:rPr>
        <w:t xml:space="preserve"> </w:t>
      </w:r>
      <w:r w:rsidRPr="00484BA3">
        <w:rPr>
          <w:rFonts w:ascii="Times New Roman" w:hAnsi="Times New Roman"/>
          <w:sz w:val="28"/>
          <w:lang w:val="en-US"/>
        </w:rPr>
        <w:t>Ekaterinburg, Berlin., 2019. Available at:</w:t>
      </w:r>
      <w:r w:rsidRPr="00D81488">
        <w:rPr>
          <w:rFonts w:ascii="Times New Roman" w:hAnsi="Times New Roman"/>
          <w:sz w:val="28"/>
          <w:lang w:val="en-US"/>
        </w:rPr>
        <w:t xml:space="preserve"> </w:t>
      </w:r>
      <w:r w:rsidRPr="00484BA3">
        <w:rPr>
          <w:rFonts w:ascii="Times New Roman" w:hAnsi="Times New Roman"/>
          <w:sz w:val="28"/>
          <w:lang w:val="en-US"/>
        </w:rPr>
        <w:t>http://inkultur.ru/documents/conception (accessed 25.06.2021).</w:t>
      </w:r>
    </w:p>
    <w:p w:rsidR="00D81488" w:rsidRDefault="00D81488" w:rsidP="00D81488">
      <w:pPr>
        <w:pStyle w:val="ae"/>
        <w:numPr>
          <w:ilvl w:val="0"/>
          <w:numId w:val="4"/>
        </w:numPr>
        <w:jc w:val="both"/>
        <w:rPr>
          <w:rFonts w:ascii="Times New Roman" w:hAnsi="Times New Roman"/>
          <w:sz w:val="28"/>
          <w:lang w:val="en-US"/>
        </w:rPr>
      </w:pPr>
      <w:r w:rsidRPr="00B61127">
        <w:rPr>
          <w:rFonts w:ascii="Times New Roman" w:hAnsi="Times New Roman"/>
          <w:sz w:val="28"/>
          <w:lang w:val="en-US"/>
        </w:rPr>
        <w:t>Van’shin S. N., Van’shina O. P.</w:t>
      </w:r>
      <w:r w:rsidRPr="00484BA3">
        <w:rPr>
          <w:rFonts w:ascii="Times New Roman" w:hAnsi="Times New Roman"/>
          <w:i/>
          <w:sz w:val="28"/>
          <w:lang w:val="en-US"/>
        </w:rPr>
        <w:t xml:space="preserve"> Sotsiokul’turnaya reabilitatsiya</w:t>
      </w:r>
      <w:r>
        <w:rPr>
          <w:rFonts w:ascii="Times New Roman" w:hAnsi="Times New Roman"/>
          <w:i/>
          <w:sz w:val="28"/>
          <w:lang w:val="en-US"/>
        </w:rPr>
        <w:t xml:space="preserve"> invalidov muzeynymi sredstvami [</w:t>
      </w:r>
      <w:r w:rsidRPr="00B61127">
        <w:rPr>
          <w:rFonts w:ascii="Times New Roman" w:hAnsi="Times New Roman"/>
          <w:i/>
          <w:sz w:val="28"/>
          <w:lang w:val="en-US"/>
        </w:rPr>
        <w:t xml:space="preserve">Socio-cultural rehabilitation of </w:t>
      </w:r>
      <w:r>
        <w:rPr>
          <w:rFonts w:ascii="Times New Roman" w:hAnsi="Times New Roman"/>
          <w:i/>
          <w:sz w:val="28"/>
          <w:lang w:val="en-US"/>
        </w:rPr>
        <w:t xml:space="preserve">disabled people by museum means]. </w:t>
      </w:r>
      <w:r w:rsidRPr="00B61127">
        <w:rPr>
          <w:rFonts w:ascii="Times New Roman" w:hAnsi="Times New Roman"/>
          <w:sz w:val="28"/>
          <w:lang w:val="en-US"/>
        </w:rPr>
        <w:t>Moscow, 2013. 99 p. (In Russ.).</w:t>
      </w:r>
    </w:p>
    <w:p w:rsidR="00D81488" w:rsidRDefault="00D81488" w:rsidP="00D81488">
      <w:pPr>
        <w:pStyle w:val="ae"/>
        <w:numPr>
          <w:ilvl w:val="0"/>
          <w:numId w:val="4"/>
        </w:numPr>
        <w:jc w:val="both"/>
        <w:rPr>
          <w:rFonts w:ascii="Times New Roman" w:hAnsi="Times New Roman"/>
          <w:sz w:val="28"/>
          <w:lang w:val="en-US"/>
        </w:rPr>
      </w:pPr>
      <w:r w:rsidRPr="00B61127">
        <w:rPr>
          <w:rFonts w:ascii="Times New Roman" w:hAnsi="Times New Roman"/>
          <w:sz w:val="28"/>
          <w:lang w:val="en-US"/>
        </w:rPr>
        <w:t xml:space="preserve">Isakhanova Yu. R. </w:t>
      </w:r>
      <w:r w:rsidRPr="00B61127">
        <w:rPr>
          <w:rFonts w:ascii="Times New Roman" w:hAnsi="Times New Roman"/>
          <w:i/>
          <w:sz w:val="28"/>
          <w:lang w:val="en-US"/>
        </w:rPr>
        <w:t xml:space="preserve">Razrabotka i provedeniye zanyatiy dlya slepykh i slabovidyashchikh posetiteley v estestvenno-nauchnom muzeye na primere Gosudarstvennogo Darvinovskogo </w:t>
      </w:r>
      <w:r>
        <w:rPr>
          <w:rFonts w:ascii="Times New Roman" w:hAnsi="Times New Roman"/>
          <w:i/>
          <w:sz w:val="28"/>
          <w:lang w:val="en-US"/>
        </w:rPr>
        <w:t>Muzeya: Metodicheskoye posobiye [</w:t>
      </w:r>
      <w:r w:rsidRPr="00B61127">
        <w:rPr>
          <w:rFonts w:ascii="Times New Roman" w:hAnsi="Times New Roman"/>
          <w:i/>
          <w:sz w:val="28"/>
          <w:lang w:val="en-US"/>
        </w:rPr>
        <w:t>Developing and conducting classes for blind and visually impaired visitors in a natural science museum on the example of the State Darw</w:t>
      </w:r>
      <w:r>
        <w:rPr>
          <w:rFonts w:ascii="Times New Roman" w:hAnsi="Times New Roman"/>
          <w:i/>
          <w:sz w:val="28"/>
          <w:lang w:val="en-US"/>
        </w:rPr>
        <w:t>in Museum: Methodological guide].</w:t>
      </w:r>
      <w:r w:rsidRPr="00B61127">
        <w:rPr>
          <w:lang w:val="en-US"/>
        </w:rPr>
        <w:t xml:space="preserve"> </w:t>
      </w:r>
      <w:r w:rsidRPr="00B61127">
        <w:rPr>
          <w:rFonts w:ascii="Times New Roman" w:hAnsi="Times New Roman"/>
          <w:sz w:val="28"/>
          <w:lang w:val="en-US"/>
        </w:rPr>
        <w:t xml:space="preserve">Moscow, </w:t>
      </w:r>
      <w:r>
        <w:rPr>
          <w:rFonts w:ascii="Times New Roman" w:hAnsi="Times New Roman"/>
          <w:sz w:val="28"/>
          <w:lang w:val="en-US"/>
        </w:rPr>
        <w:t>“</w:t>
      </w:r>
      <w:r w:rsidRPr="00B61127">
        <w:rPr>
          <w:rFonts w:ascii="Times New Roman" w:hAnsi="Times New Roman"/>
          <w:sz w:val="28"/>
          <w:lang w:val="en-US"/>
        </w:rPr>
        <w:t>GDM</w:t>
      </w:r>
      <w:r>
        <w:rPr>
          <w:rFonts w:ascii="Times New Roman" w:hAnsi="Times New Roman"/>
          <w:sz w:val="28"/>
          <w:lang w:val="en-US"/>
        </w:rPr>
        <w:t xml:space="preserve">”., </w:t>
      </w:r>
      <w:r w:rsidRPr="00B61127">
        <w:rPr>
          <w:rFonts w:ascii="Times New Roman" w:hAnsi="Times New Roman"/>
          <w:sz w:val="28"/>
          <w:lang w:val="en-US"/>
        </w:rPr>
        <w:t>201</w:t>
      </w:r>
      <w:r>
        <w:rPr>
          <w:rFonts w:ascii="Times New Roman" w:hAnsi="Times New Roman"/>
          <w:sz w:val="28"/>
          <w:lang w:val="en-US"/>
        </w:rPr>
        <w:t>9</w:t>
      </w:r>
      <w:r w:rsidRPr="00B61127">
        <w:rPr>
          <w:rFonts w:ascii="Times New Roman" w:hAnsi="Times New Roman"/>
          <w:sz w:val="28"/>
          <w:lang w:val="en-US"/>
        </w:rPr>
        <w:t xml:space="preserve">. </w:t>
      </w:r>
      <w:r>
        <w:rPr>
          <w:rFonts w:ascii="Times New Roman" w:hAnsi="Times New Roman"/>
          <w:sz w:val="28"/>
          <w:lang w:val="en-US"/>
        </w:rPr>
        <w:t>78</w:t>
      </w:r>
      <w:r w:rsidRPr="00B61127">
        <w:rPr>
          <w:rFonts w:ascii="Times New Roman" w:hAnsi="Times New Roman"/>
          <w:sz w:val="28"/>
          <w:lang w:val="en-US"/>
        </w:rPr>
        <w:t xml:space="preserve"> p. (In Russ.).</w:t>
      </w:r>
    </w:p>
    <w:p w:rsidR="00D81488" w:rsidRPr="00D5085A" w:rsidRDefault="00D81488" w:rsidP="00D81488">
      <w:pPr>
        <w:pStyle w:val="ae"/>
        <w:numPr>
          <w:ilvl w:val="0"/>
          <w:numId w:val="4"/>
        </w:numPr>
        <w:jc w:val="both"/>
        <w:rPr>
          <w:rFonts w:ascii="Times New Roman" w:hAnsi="Times New Roman"/>
          <w:sz w:val="28"/>
          <w:szCs w:val="28"/>
          <w:lang w:val="en-US"/>
        </w:rPr>
      </w:pPr>
      <w:r w:rsidRPr="00D5085A">
        <w:rPr>
          <w:rFonts w:ascii="Times New Roman" w:hAnsi="Times New Roman"/>
          <w:i/>
          <w:sz w:val="28"/>
          <w:lang w:val="en-US"/>
        </w:rPr>
        <w:t xml:space="preserve">Kak sdelat’ muzei boleye populyarnymi i blizhe k lyudyam. Taktil’nost’   interaktivn [How to make museums more popular and closer to people. Tactility + interactive]. </w:t>
      </w:r>
      <w:r w:rsidRPr="00D5085A">
        <w:rPr>
          <w:rFonts w:ascii="Times New Roman" w:hAnsi="Times New Roman"/>
          <w:sz w:val="28"/>
          <w:lang w:val="en-US"/>
        </w:rPr>
        <w:t xml:space="preserve">(In Russ.). </w:t>
      </w:r>
      <w:r w:rsidRPr="00D5085A">
        <w:rPr>
          <w:rFonts w:ascii="Times New Roman" w:hAnsi="Times New Roman"/>
          <w:sz w:val="28"/>
          <w:szCs w:val="28"/>
          <w:lang w:val="en-US"/>
        </w:rPr>
        <w:t>Available at: https://www.culturepartnership.eu/article/kaksdelatjmuzei%20boleepopulyarnimi-i-blije-k-lyudyam-taktiljnostj--interaktiv (accessed 20.04.2021).</w:t>
      </w:r>
    </w:p>
    <w:p w:rsidR="00D81488" w:rsidRPr="00622B4B" w:rsidRDefault="00D81488" w:rsidP="00D81488">
      <w:pPr>
        <w:pStyle w:val="ae"/>
        <w:numPr>
          <w:ilvl w:val="0"/>
          <w:numId w:val="4"/>
        </w:numPr>
        <w:jc w:val="both"/>
        <w:rPr>
          <w:rFonts w:ascii="Times New Roman" w:hAnsi="Times New Roman"/>
          <w:sz w:val="28"/>
          <w:szCs w:val="28"/>
          <w:lang w:val="en-US"/>
        </w:rPr>
      </w:pPr>
      <w:r w:rsidRPr="00622B4B">
        <w:rPr>
          <w:rFonts w:ascii="Times New Roman" w:hAnsi="Times New Roman"/>
          <w:i/>
          <w:sz w:val="28"/>
          <w:szCs w:val="28"/>
          <w:lang w:val="en-US"/>
        </w:rPr>
        <w:t xml:space="preserve">Muzey oshchushcheniy: slabovidyashchiye i nezryachiye posetiteli. Opyt Muzeya sovremennogo iskusstva «Garazh». Sbornik materialov [Museum of Sensations: Visually Impaired and Blind Visitors. Experience of the Garage Museum of </w:t>
      </w:r>
      <w:r w:rsidRPr="00622B4B">
        <w:rPr>
          <w:rFonts w:ascii="Times New Roman" w:hAnsi="Times New Roman"/>
          <w:i/>
          <w:sz w:val="28"/>
          <w:szCs w:val="28"/>
          <w:lang w:val="en-US"/>
        </w:rPr>
        <w:lastRenderedPageBreak/>
        <w:t xml:space="preserve">Contemporary Art. Collection of materials </w:t>
      </w:r>
      <w:r w:rsidRPr="00622B4B">
        <w:rPr>
          <w:rFonts w:ascii="Times New Roman" w:hAnsi="Times New Roman"/>
          <w:sz w:val="28"/>
          <w:szCs w:val="28"/>
          <w:lang w:val="en-US"/>
        </w:rPr>
        <w:t>Moscow, 2018. (In Russ.).</w:t>
      </w:r>
      <w:r w:rsidRPr="00622B4B">
        <w:rPr>
          <w:lang w:val="en-US"/>
        </w:rPr>
        <w:t xml:space="preserve"> </w:t>
      </w:r>
      <w:r w:rsidRPr="00622B4B">
        <w:rPr>
          <w:rFonts w:ascii="Times New Roman" w:hAnsi="Times New Roman"/>
          <w:sz w:val="28"/>
          <w:szCs w:val="28"/>
          <w:lang w:val="en-US"/>
        </w:rPr>
        <w:t>Available at:</w:t>
      </w:r>
      <w:r w:rsidRPr="00622B4B">
        <w:rPr>
          <w:lang w:val="en-US"/>
        </w:rPr>
        <w:t xml:space="preserve"> </w:t>
      </w:r>
      <w:r w:rsidRPr="00622B4B">
        <w:rPr>
          <w:rFonts w:ascii="Times New Roman" w:hAnsi="Times New Roman"/>
          <w:sz w:val="28"/>
          <w:szCs w:val="28"/>
          <w:lang w:val="en-US"/>
        </w:rPr>
        <w:t>https://specialviewportal.ru/uploads/metodic.pdf (accessed</w:t>
      </w:r>
      <w:r>
        <w:rPr>
          <w:rFonts w:ascii="Times New Roman" w:hAnsi="Times New Roman"/>
          <w:sz w:val="28"/>
          <w:szCs w:val="28"/>
          <w:lang w:val="en-US"/>
        </w:rPr>
        <w:t xml:space="preserve"> </w:t>
      </w:r>
      <w:r w:rsidRPr="00622B4B">
        <w:rPr>
          <w:rFonts w:ascii="Times New Roman" w:hAnsi="Times New Roman"/>
          <w:sz w:val="28"/>
          <w:szCs w:val="28"/>
          <w:lang w:val="en-US"/>
        </w:rPr>
        <w:t>20.06.2021).</w:t>
      </w:r>
    </w:p>
    <w:p w:rsidR="00D81488" w:rsidRPr="00622B4B" w:rsidRDefault="00D81488" w:rsidP="00D81488">
      <w:pPr>
        <w:pStyle w:val="ae"/>
        <w:numPr>
          <w:ilvl w:val="0"/>
          <w:numId w:val="4"/>
        </w:numPr>
        <w:jc w:val="both"/>
        <w:rPr>
          <w:rFonts w:ascii="Times New Roman" w:hAnsi="Times New Roman"/>
          <w:sz w:val="28"/>
          <w:szCs w:val="28"/>
          <w:lang w:val="en-US"/>
        </w:rPr>
      </w:pPr>
      <w:r w:rsidRPr="00622B4B">
        <w:rPr>
          <w:rFonts w:ascii="Times New Roman" w:hAnsi="Times New Roman"/>
          <w:i/>
          <w:sz w:val="28"/>
          <w:szCs w:val="28"/>
          <w:lang w:val="en-US"/>
        </w:rPr>
        <w:t>Proydi putem evolyutsii. Interaktivnaya ekspozitsiya. Gosudarstvennyy Darvinovskiy muzey [Go through the path of evolution. Interactive exhibition at the State Darwin Museum]</w:t>
      </w:r>
      <w:r w:rsidRPr="00622B4B">
        <w:rPr>
          <w:lang w:val="en-US"/>
        </w:rPr>
        <w:t xml:space="preserve"> </w:t>
      </w:r>
      <w:r w:rsidRPr="00622B4B">
        <w:rPr>
          <w:rFonts w:ascii="Times New Roman" w:hAnsi="Times New Roman"/>
          <w:sz w:val="28"/>
          <w:szCs w:val="28"/>
          <w:lang w:val="en-US"/>
        </w:rPr>
        <w:t>(In Russ.).</w:t>
      </w:r>
      <w:r w:rsidRPr="00622B4B">
        <w:rPr>
          <w:lang w:val="en-US"/>
        </w:rPr>
        <w:t xml:space="preserve"> </w:t>
      </w:r>
      <w:r w:rsidRPr="00622B4B">
        <w:rPr>
          <w:rFonts w:ascii="Times New Roman" w:hAnsi="Times New Roman"/>
          <w:sz w:val="28"/>
          <w:szCs w:val="28"/>
          <w:lang w:val="en-US"/>
        </w:rPr>
        <w:t>Available at:</w:t>
      </w:r>
      <w:r w:rsidRPr="00622B4B">
        <w:rPr>
          <w:lang w:val="en-US"/>
        </w:rPr>
        <w:t xml:space="preserve"> </w:t>
      </w:r>
      <w:r w:rsidRPr="00622B4B">
        <w:rPr>
          <w:rFonts w:ascii="Times New Roman" w:hAnsi="Times New Roman"/>
          <w:sz w:val="28"/>
          <w:szCs w:val="28"/>
          <w:lang w:val="en-US"/>
        </w:rPr>
        <w:t>http://www.darwinmuseum.ru/projects/separate-exp/projdi-putem-evolyucii (accessed 20.04.2021)</w:t>
      </w:r>
    </w:p>
    <w:p w:rsidR="00D81488" w:rsidRPr="000D01E6" w:rsidRDefault="00D81488" w:rsidP="00D81488">
      <w:pPr>
        <w:pStyle w:val="ae"/>
        <w:numPr>
          <w:ilvl w:val="0"/>
          <w:numId w:val="4"/>
        </w:numPr>
        <w:jc w:val="both"/>
        <w:rPr>
          <w:rFonts w:ascii="Times New Roman" w:hAnsi="Times New Roman"/>
          <w:i/>
          <w:sz w:val="28"/>
          <w:szCs w:val="28"/>
          <w:lang w:val="en-US"/>
        </w:rPr>
      </w:pPr>
      <w:r w:rsidRPr="000D01E6">
        <w:rPr>
          <w:rFonts w:ascii="Times New Roman" w:hAnsi="Times New Roman"/>
          <w:i/>
          <w:sz w:val="28"/>
          <w:szCs w:val="28"/>
          <w:lang w:val="en-US"/>
        </w:rPr>
        <w:t xml:space="preserve">Rossiyskaya muzeynaya entsiklopediya [Russian Museum Encyclopedia] </w:t>
      </w:r>
      <w:r w:rsidRPr="00622B4B">
        <w:rPr>
          <w:rFonts w:ascii="Times New Roman" w:hAnsi="Times New Roman"/>
          <w:i/>
          <w:sz w:val="28"/>
          <w:szCs w:val="28"/>
          <w:lang w:val="en-US"/>
        </w:rPr>
        <w:t>]</w:t>
      </w:r>
      <w:r w:rsidRPr="00622B4B">
        <w:rPr>
          <w:lang w:val="en-US"/>
        </w:rPr>
        <w:t xml:space="preserve"> </w:t>
      </w:r>
      <w:r w:rsidRPr="00622B4B">
        <w:rPr>
          <w:rFonts w:ascii="Times New Roman" w:hAnsi="Times New Roman"/>
          <w:sz w:val="28"/>
          <w:szCs w:val="28"/>
          <w:lang w:val="en-US"/>
        </w:rPr>
        <w:t>(In Russ.).</w:t>
      </w:r>
      <w:r w:rsidRPr="00622B4B">
        <w:rPr>
          <w:lang w:val="en-US"/>
        </w:rPr>
        <w:t xml:space="preserve"> </w:t>
      </w:r>
      <w:r w:rsidRPr="00622B4B">
        <w:rPr>
          <w:rFonts w:ascii="Times New Roman" w:hAnsi="Times New Roman"/>
          <w:sz w:val="28"/>
          <w:szCs w:val="28"/>
          <w:lang w:val="en-US"/>
        </w:rPr>
        <w:t>Available at</w:t>
      </w:r>
      <w:r>
        <w:rPr>
          <w:rFonts w:ascii="Times New Roman" w:hAnsi="Times New Roman"/>
          <w:sz w:val="28"/>
          <w:szCs w:val="28"/>
          <w:lang w:val="en-US"/>
        </w:rPr>
        <w:t xml:space="preserve">: </w:t>
      </w:r>
      <w:r w:rsidRPr="000D01E6">
        <w:rPr>
          <w:rFonts w:ascii="Times New Roman" w:hAnsi="Times New Roman"/>
          <w:sz w:val="28"/>
          <w:szCs w:val="28"/>
          <w:lang w:val="en-US"/>
        </w:rPr>
        <w:t>http://www.museum.ru/RME/sci_openair.as p (accessed 24.04.2021).</w:t>
      </w:r>
    </w:p>
    <w:p w:rsidR="00D81488" w:rsidRPr="00AF53B5" w:rsidRDefault="00D81488" w:rsidP="00D81488">
      <w:pPr>
        <w:pStyle w:val="ae"/>
        <w:numPr>
          <w:ilvl w:val="0"/>
          <w:numId w:val="4"/>
        </w:numPr>
        <w:jc w:val="both"/>
        <w:rPr>
          <w:rFonts w:ascii="Times New Roman" w:hAnsi="Times New Roman"/>
          <w:sz w:val="28"/>
          <w:szCs w:val="28"/>
          <w:lang w:val="en-US"/>
        </w:rPr>
      </w:pPr>
      <w:r w:rsidRPr="00AF53B5">
        <w:rPr>
          <w:rFonts w:ascii="Times New Roman" w:hAnsi="Times New Roman"/>
          <w:sz w:val="28"/>
          <w:szCs w:val="28"/>
          <w:lang w:val="en-US"/>
        </w:rPr>
        <w:t xml:space="preserve">Sokolova O.Yu. Pedagogicheskiy potentsial muzeya v rabote s ekskursantami s ogranichennymi vozmozhnostyami zdorov’ya [The pedagogical potential of the museum in working with tourists with disabilities] </w:t>
      </w:r>
      <w:r w:rsidRPr="00AF53B5">
        <w:rPr>
          <w:rFonts w:ascii="Times New Roman" w:hAnsi="Times New Roman"/>
          <w:i/>
          <w:sz w:val="28"/>
          <w:szCs w:val="28"/>
          <w:lang w:val="en-US"/>
        </w:rPr>
        <w:t>Problemy sovremennogo pedagogicheskogo obrazovaniya [Problems of modern teacher education],</w:t>
      </w:r>
      <w:r w:rsidRPr="00AF53B5">
        <w:rPr>
          <w:rFonts w:ascii="Times New Roman" w:hAnsi="Times New Roman"/>
          <w:sz w:val="28"/>
          <w:szCs w:val="28"/>
          <w:lang w:val="en-US"/>
        </w:rPr>
        <w:t xml:space="preserve"> 2020. </w:t>
      </w:r>
      <w:r>
        <w:rPr>
          <w:rFonts w:ascii="Times New Roman" w:hAnsi="Times New Roman"/>
          <w:sz w:val="28"/>
          <w:szCs w:val="28"/>
          <w:lang w:val="en-US"/>
        </w:rPr>
        <w:t xml:space="preserve">no. </w:t>
      </w:r>
      <w:r w:rsidRPr="00AF53B5">
        <w:rPr>
          <w:rFonts w:ascii="Times New Roman" w:hAnsi="Times New Roman"/>
          <w:sz w:val="28"/>
          <w:szCs w:val="28"/>
          <w:lang w:val="en-US"/>
        </w:rPr>
        <w:t xml:space="preserve">66-1. </w:t>
      </w:r>
      <w:r>
        <w:rPr>
          <w:rFonts w:ascii="Times New Roman" w:hAnsi="Times New Roman"/>
          <w:sz w:val="28"/>
          <w:szCs w:val="28"/>
          <w:lang w:val="en-US"/>
        </w:rPr>
        <w:t>pp</w:t>
      </w:r>
      <w:r w:rsidRPr="00AF53B5">
        <w:rPr>
          <w:rFonts w:ascii="Times New Roman" w:hAnsi="Times New Roman"/>
          <w:sz w:val="28"/>
          <w:szCs w:val="28"/>
          <w:lang w:val="en-US"/>
        </w:rPr>
        <w:t>.205-208. (In Russ.).</w:t>
      </w:r>
    </w:p>
    <w:p w:rsidR="00484BA3" w:rsidRPr="00484BA3" w:rsidRDefault="00D81488" w:rsidP="00D81488">
      <w:pPr>
        <w:pStyle w:val="ae"/>
        <w:numPr>
          <w:ilvl w:val="0"/>
          <w:numId w:val="4"/>
        </w:numPr>
        <w:jc w:val="both"/>
        <w:rPr>
          <w:rFonts w:ascii="Times New Roman" w:hAnsi="Times New Roman"/>
          <w:sz w:val="28"/>
          <w:szCs w:val="28"/>
          <w:lang w:val="en-US"/>
        </w:rPr>
      </w:pPr>
      <w:r w:rsidRPr="00AF53B5">
        <w:rPr>
          <w:rFonts w:ascii="Times New Roman" w:hAnsi="Times New Roman"/>
          <w:i/>
          <w:sz w:val="28"/>
          <w:szCs w:val="28"/>
          <w:lang w:val="en-US"/>
        </w:rPr>
        <w:t>Taktil’nyye stantsii dlya kartin na nashikh vystavkakh.Muzey russkogo impressionizma</w:t>
      </w:r>
      <w:r>
        <w:rPr>
          <w:rFonts w:ascii="Times New Roman" w:hAnsi="Times New Roman"/>
          <w:i/>
          <w:sz w:val="28"/>
          <w:szCs w:val="28"/>
          <w:lang w:val="en-US"/>
        </w:rPr>
        <w:t xml:space="preserve"> [</w:t>
      </w:r>
      <w:r w:rsidRPr="00FB7C28">
        <w:rPr>
          <w:rFonts w:ascii="Times New Roman" w:hAnsi="Times New Roman"/>
          <w:i/>
          <w:sz w:val="28"/>
          <w:szCs w:val="28"/>
          <w:lang w:val="en-US"/>
        </w:rPr>
        <w:t>Tactile stations for paintings at our exhibitions. Museum of Russian Impressionism</w:t>
      </w:r>
      <w:r>
        <w:rPr>
          <w:rFonts w:ascii="Times New Roman" w:hAnsi="Times New Roman"/>
          <w:i/>
          <w:sz w:val="28"/>
          <w:szCs w:val="28"/>
          <w:lang w:val="en-US"/>
        </w:rPr>
        <w:t>]</w:t>
      </w:r>
      <w:r w:rsidRPr="00FB7C28">
        <w:rPr>
          <w:lang w:val="en-US"/>
        </w:rPr>
        <w:t xml:space="preserve"> </w:t>
      </w:r>
      <w:r>
        <w:rPr>
          <w:rFonts w:ascii="Times New Roman" w:hAnsi="Times New Roman"/>
          <w:sz w:val="28"/>
          <w:szCs w:val="28"/>
          <w:lang w:val="en-US"/>
        </w:rPr>
        <w:t>(In Russ.).</w:t>
      </w:r>
      <w:r w:rsidRPr="00FB7C28">
        <w:rPr>
          <w:rFonts w:ascii="Times New Roman" w:hAnsi="Times New Roman"/>
          <w:sz w:val="28"/>
          <w:szCs w:val="28"/>
          <w:lang w:val="en-US"/>
        </w:rPr>
        <w:t xml:space="preserve"> Available at:</w:t>
      </w:r>
      <w:r w:rsidRPr="00FB7C28">
        <w:rPr>
          <w:lang w:val="en-US"/>
        </w:rPr>
        <w:t xml:space="preserve"> </w:t>
      </w:r>
      <w:r w:rsidRPr="00FB7C28">
        <w:rPr>
          <w:rFonts w:ascii="Times New Roman" w:hAnsi="Times New Roman"/>
          <w:sz w:val="28"/>
          <w:szCs w:val="28"/>
          <w:lang w:val="en-US"/>
        </w:rPr>
        <w:t>http://www.rusimp.su/ru/news/220</w:t>
      </w:r>
      <w:r>
        <w:rPr>
          <w:rFonts w:ascii="Times New Roman" w:hAnsi="Times New Roman"/>
          <w:sz w:val="28"/>
          <w:szCs w:val="28"/>
          <w:lang w:val="en-US"/>
        </w:rPr>
        <w:t xml:space="preserve"> </w:t>
      </w:r>
      <w:r w:rsidRPr="00FB7C28">
        <w:rPr>
          <w:rFonts w:ascii="Times New Roman" w:hAnsi="Times New Roman"/>
          <w:sz w:val="28"/>
          <w:szCs w:val="28"/>
          <w:lang w:val="en-US"/>
        </w:rPr>
        <w:t>(accessed</w:t>
      </w:r>
      <w:r>
        <w:rPr>
          <w:rFonts w:ascii="Times New Roman" w:hAnsi="Times New Roman"/>
          <w:sz w:val="28"/>
          <w:szCs w:val="28"/>
          <w:lang w:val="en-US"/>
        </w:rPr>
        <w:t xml:space="preserve"> </w:t>
      </w:r>
      <w:r w:rsidRPr="00FB7C28">
        <w:rPr>
          <w:rFonts w:ascii="Times New Roman" w:hAnsi="Times New Roman"/>
          <w:sz w:val="28"/>
          <w:szCs w:val="28"/>
          <w:lang w:val="en-US"/>
        </w:rPr>
        <w:t>15.04.2021</w:t>
      </w:r>
      <w:r>
        <w:rPr>
          <w:rFonts w:ascii="Times New Roman" w:hAnsi="Times New Roman"/>
          <w:sz w:val="28"/>
          <w:szCs w:val="28"/>
          <w:lang w:val="en-US"/>
        </w:rPr>
        <w:t>)</w:t>
      </w:r>
    </w:p>
    <w:p w:rsidR="00D81488" w:rsidRPr="00D81488" w:rsidRDefault="00D81488" w:rsidP="003774FA">
      <w:pPr>
        <w:ind w:left="708"/>
        <w:jc w:val="center"/>
        <w:rPr>
          <w:rFonts w:ascii="Times New Roman" w:hAnsi="Times New Roman"/>
          <w:b/>
          <w:sz w:val="28"/>
          <w:szCs w:val="28"/>
          <w:lang w:val="en-US"/>
        </w:rPr>
      </w:pPr>
    </w:p>
    <w:sectPr w:rsidR="00D81488" w:rsidRPr="00D81488" w:rsidSect="00C458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824" w:rsidRDefault="00455824" w:rsidP="002D45D0">
      <w:pPr>
        <w:spacing w:after="0" w:line="240" w:lineRule="auto"/>
      </w:pPr>
      <w:r>
        <w:separator/>
      </w:r>
    </w:p>
  </w:endnote>
  <w:endnote w:type="continuationSeparator" w:id="0">
    <w:p w:rsidR="00455824" w:rsidRDefault="00455824" w:rsidP="002D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egrey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824" w:rsidRDefault="00455824" w:rsidP="002D45D0">
      <w:pPr>
        <w:spacing w:after="0" w:line="240" w:lineRule="auto"/>
      </w:pPr>
      <w:r>
        <w:separator/>
      </w:r>
    </w:p>
  </w:footnote>
  <w:footnote w:type="continuationSeparator" w:id="0">
    <w:p w:rsidR="00455824" w:rsidRDefault="00455824" w:rsidP="002D4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B6570"/>
    <w:multiLevelType w:val="hybridMultilevel"/>
    <w:tmpl w:val="A0A8F2D2"/>
    <w:lvl w:ilvl="0" w:tplc="25045CF8">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5885C8B"/>
    <w:multiLevelType w:val="hybridMultilevel"/>
    <w:tmpl w:val="83B2E1F4"/>
    <w:lvl w:ilvl="0" w:tplc="62C0E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E37BAE"/>
    <w:multiLevelType w:val="hybridMultilevel"/>
    <w:tmpl w:val="ED2C3EA0"/>
    <w:lvl w:ilvl="0" w:tplc="097C5A00">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C1E5C45"/>
    <w:multiLevelType w:val="hybridMultilevel"/>
    <w:tmpl w:val="F614F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101E"/>
    <w:rsid w:val="00011D06"/>
    <w:rsid w:val="00024AF5"/>
    <w:rsid w:val="00024FD5"/>
    <w:rsid w:val="000302B8"/>
    <w:rsid w:val="00036DE9"/>
    <w:rsid w:val="000376C4"/>
    <w:rsid w:val="000633FC"/>
    <w:rsid w:val="00081FFC"/>
    <w:rsid w:val="000827CA"/>
    <w:rsid w:val="00084B5E"/>
    <w:rsid w:val="000A703F"/>
    <w:rsid w:val="000B28E2"/>
    <w:rsid w:val="000E7F01"/>
    <w:rsid w:val="001A3DCB"/>
    <w:rsid w:val="001A4EB2"/>
    <w:rsid w:val="001C7FB5"/>
    <w:rsid w:val="001D7CFC"/>
    <w:rsid w:val="00202835"/>
    <w:rsid w:val="00223DA1"/>
    <w:rsid w:val="00297A34"/>
    <w:rsid w:val="002D45D0"/>
    <w:rsid w:val="002D46C9"/>
    <w:rsid w:val="002F3216"/>
    <w:rsid w:val="002F361E"/>
    <w:rsid w:val="003774FA"/>
    <w:rsid w:val="0039179A"/>
    <w:rsid w:val="003A7DB6"/>
    <w:rsid w:val="003C284B"/>
    <w:rsid w:val="003E6715"/>
    <w:rsid w:val="00455824"/>
    <w:rsid w:val="00490C0D"/>
    <w:rsid w:val="004E361C"/>
    <w:rsid w:val="00506784"/>
    <w:rsid w:val="005652AA"/>
    <w:rsid w:val="005652F4"/>
    <w:rsid w:val="005E1744"/>
    <w:rsid w:val="005F7DD9"/>
    <w:rsid w:val="00652C19"/>
    <w:rsid w:val="00660AEE"/>
    <w:rsid w:val="006903EE"/>
    <w:rsid w:val="006B07A3"/>
    <w:rsid w:val="006C1CBF"/>
    <w:rsid w:val="006D3CC2"/>
    <w:rsid w:val="006F7470"/>
    <w:rsid w:val="00706A31"/>
    <w:rsid w:val="007217AB"/>
    <w:rsid w:val="00750601"/>
    <w:rsid w:val="007840CD"/>
    <w:rsid w:val="007A5AB3"/>
    <w:rsid w:val="007B384F"/>
    <w:rsid w:val="007F3BEE"/>
    <w:rsid w:val="008058A4"/>
    <w:rsid w:val="008059C5"/>
    <w:rsid w:val="008522E0"/>
    <w:rsid w:val="008E00C9"/>
    <w:rsid w:val="008E1E9E"/>
    <w:rsid w:val="009028EA"/>
    <w:rsid w:val="009303EC"/>
    <w:rsid w:val="00945D7A"/>
    <w:rsid w:val="0097061B"/>
    <w:rsid w:val="009A35BB"/>
    <w:rsid w:val="009B6A62"/>
    <w:rsid w:val="009C31F1"/>
    <w:rsid w:val="009D1E1A"/>
    <w:rsid w:val="00A05078"/>
    <w:rsid w:val="00A1186D"/>
    <w:rsid w:val="00A566E3"/>
    <w:rsid w:val="00A90911"/>
    <w:rsid w:val="00AB377D"/>
    <w:rsid w:val="00AF27C6"/>
    <w:rsid w:val="00B36019"/>
    <w:rsid w:val="00B3687E"/>
    <w:rsid w:val="00B52173"/>
    <w:rsid w:val="00B744A5"/>
    <w:rsid w:val="00BD00F6"/>
    <w:rsid w:val="00BD2E88"/>
    <w:rsid w:val="00BD3C58"/>
    <w:rsid w:val="00BF17BF"/>
    <w:rsid w:val="00C00DA8"/>
    <w:rsid w:val="00C21EB2"/>
    <w:rsid w:val="00C458D6"/>
    <w:rsid w:val="00C467CE"/>
    <w:rsid w:val="00CD314D"/>
    <w:rsid w:val="00CE3D32"/>
    <w:rsid w:val="00D003D3"/>
    <w:rsid w:val="00D17C8F"/>
    <w:rsid w:val="00D41773"/>
    <w:rsid w:val="00D652A3"/>
    <w:rsid w:val="00D71E1D"/>
    <w:rsid w:val="00D74239"/>
    <w:rsid w:val="00D81488"/>
    <w:rsid w:val="00DB6424"/>
    <w:rsid w:val="00DC418F"/>
    <w:rsid w:val="00DE2C04"/>
    <w:rsid w:val="00E160A9"/>
    <w:rsid w:val="00E51AD7"/>
    <w:rsid w:val="00EC101E"/>
    <w:rsid w:val="00EC3C8B"/>
    <w:rsid w:val="00F25463"/>
    <w:rsid w:val="00F831CE"/>
    <w:rsid w:val="00FB4CF2"/>
    <w:rsid w:val="00FC0F59"/>
    <w:rsid w:val="00FD295B"/>
    <w:rsid w:val="00FF2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EC3F"/>
  <w15:docId w15:val="{9269753A-D5C7-4039-8465-98F155EB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61B"/>
  </w:style>
  <w:style w:type="paragraph" w:styleId="1">
    <w:name w:val="heading 1"/>
    <w:basedOn w:val="a"/>
    <w:next w:val="a"/>
    <w:link w:val="10"/>
    <w:autoRedefine/>
    <w:uiPriority w:val="9"/>
    <w:qFormat/>
    <w:rsid w:val="005652F4"/>
    <w:pPr>
      <w:keepNext/>
      <w:keepLines/>
      <w:spacing w:before="240" w:after="0" w:line="48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2F4"/>
    <w:rPr>
      <w:rFonts w:ascii="Times New Roman" w:eastAsiaTheme="majorEastAsia" w:hAnsi="Times New Roman" w:cstheme="majorBidi"/>
      <w:b/>
      <w:sz w:val="28"/>
      <w:szCs w:val="32"/>
    </w:rPr>
  </w:style>
  <w:style w:type="paragraph" w:styleId="a3">
    <w:name w:val="footnote text"/>
    <w:basedOn w:val="a"/>
    <w:link w:val="a4"/>
    <w:uiPriority w:val="99"/>
    <w:semiHidden/>
    <w:unhideWhenUsed/>
    <w:rsid w:val="002D45D0"/>
    <w:pPr>
      <w:spacing w:after="0" w:line="240" w:lineRule="auto"/>
    </w:pPr>
    <w:rPr>
      <w:sz w:val="20"/>
      <w:szCs w:val="20"/>
    </w:rPr>
  </w:style>
  <w:style w:type="character" w:customStyle="1" w:styleId="a4">
    <w:name w:val="Текст сноски Знак"/>
    <w:basedOn w:val="a0"/>
    <w:link w:val="a3"/>
    <w:uiPriority w:val="99"/>
    <w:semiHidden/>
    <w:rsid w:val="002D45D0"/>
    <w:rPr>
      <w:sz w:val="20"/>
      <w:szCs w:val="20"/>
    </w:rPr>
  </w:style>
  <w:style w:type="character" w:styleId="a5">
    <w:name w:val="footnote reference"/>
    <w:basedOn w:val="a0"/>
    <w:uiPriority w:val="99"/>
    <w:semiHidden/>
    <w:unhideWhenUsed/>
    <w:rsid w:val="002D45D0"/>
    <w:rPr>
      <w:vertAlign w:val="superscript"/>
    </w:rPr>
  </w:style>
  <w:style w:type="character" w:styleId="a6">
    <w:name w:val="Hyperlink"/>
    <w:basedOn w:val="a0"/>
    <w:uiPriority w:val="99"/>
    <w:unhideWhenUsed/>
    <w:rsid w:val="00297A34"/>
    <w:rPr>
      <w:color w:val="0563C1" w:themeColor="hyperlink"/>
      <w:u w:val="single"/>
    </w:rPr>
  </w:style>
  <w:style w:type="character" w:styleId="a7">
    <w:name w:val="annotation reference"/>
    <w:basedOn w:val="a0"/>
    <w:uiPriority w:val="99"/>
    <w:semiHidden/>
    <w:unhideWhenUsed/>
    <w:rsid w:val="000B28E2"/>
    <w:rPr>
      <w:sz w:val="16"/>
      <w:szCs w:val="16"/>
    </w:rPr>
  </w:style>
  <w:style w:type="paragraph" w:styleId="a8">
    <w:name w:val="annotation text"/>
    <w:basedOn w:val="a"/>
    <w:link w:val="a9"/>
    <w:uiPriority w:val="99"/>
    <w:semiHidden/>
    <w:unhideWhenUsed/>
    <w:rsid w:val="000B28E2"/>
    <w:pPr>
      <w:spacing w:line="240" w:lineRule="auto"/>
    </w:pPr>
    <w:rPr>
      <w:sz w:val="20"/>
      <w:szCs w:val="20"/>
    </w:rPr>
  </w:style>
  <w:style w:type="character" w:customStyle="1" w:styleId="a9">
    <w:name w:val="Текст примечания Знак"/>
    <w:basedOn w:val="a0"/>
    <w:link w:val="a8"/>
    <w:uiPriority w:val="99"/>
    <w:semiHidden/>
    <w:rsid w:val="000B28E2"/>
    <w:rPr>
      <w:sz w:val="20"/>
      <w:szCs w:val="20"/>
    </w:rPr>
  </w:style>
  <w:style w:type="paragraph" w:styleId="aa">
    <w:name w:val="annotation subject"/>
    <w:basedOn w:val="a8"/>
    <w:next w:val="a8"/>
    <w:link w:val="ab"/>
    <w:uiPriority w:val="99"/>
    <w:semiHidden/>
    <w:unhideWhenUsed/>
    <w:rsid w:val="000B28E2"/>
    <w:rPr>
      <w:b/>
      <w:bCs/>
    </w:rPr>
  </w:style>
  <w:style w:type="character" w:customStyle="1" w:styleId="ab">
    <w:name w:val="Тема примечания Знак"/>
    <w:basedOn w:val="a9"/>
    <w:link w:val="aa"/>
    <w:uiPriority w:val="99"/>
    <w:semiHidden/>
    <w:rsid w:val="000B28E2"/>
    <w:rPr>
      <w:b/>
      <w:bCs/>
      <w:sz w:val="20"/>
      <w:szCs w:val="20"/>
    </w:rPr>
  </w:style>
  <w:style w:type="paragraph" w:styleId="ac">
    <w:name w:val="Balloon Text"/>
    <w:basedOn w:val="a"/>
    <w:link w:val="ad"/>
    <w:uiPriority w:val="99"/>
    <w:semiHidden/>
    <w:unhideWhenUsed/>
    <w:rsid w:val="000B28E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B28E2"/>
    <w:rPr>
      <w:rFonts w:ascii="Segoe UI" w:hAnsi="Segoe UI" w:cs="Segoe UI"/>
      <w:sz w:val="18"/>
      <w:szCs w:val="18"/>
    </w:rPr>
  </w:style>
  <w:style w:type="paragraph" w:styleId="ae">
    <w:name w:val="List Paragraph"/>
    <w:basedOn w:val="a"/>
    <w:uiPriority w:val="34"/>
    <w:qFormat/>
    <w:rsid w:val="00EC3C8B"/>
    <w:pPr>
      <w:spacing w:after="0" w:line="360" w:lineRule="auto"/>
      <w:ind w:left="720"/>
      <w:contextualSpacing/>
    </w:pPr>
    <w:rPr>
      <w:rFonts w:ascii="Calibri" w:eastAsia="Times New Roman" w:hAnsi="Calibri" w:cs="Times New Roman"/>
      <w:lang w:eastAsia="ru-RU"/>
    </w:rPr>
  </w:style>
  <w:style w:type="paragraph" w:customStyle="1" w:styleId="Pa12">
    <w:name w:val="Pa12"/>
    <w:basedOn w:val="a"/>
    <w:next w:val="a"/>
    <w:uiPriority w:val="99"/>
    <w:rsid w:val="00024FD5"/>
    <w:pPr>
      <w:autoSpaceDE w:val="0"/>
      <w:autoSpaceDN w:val="0"/>
      <w:adjustRightInd w:val="0"/>
      <w:spacing w:after="0" w:line="221" w:lineRule="atLeast"/>
    </w:pPr>
    <w:rPr>
      <w:rFonts w:ascii="Alegreya" w:hAnsi="Alegreya"/>
      <w:sz w:val="24"/>
      <w:szCs w:val="24"/>
    </w:rPr>
  </w:style>
  <w:style w:type="paragraph" w:styleId="af">
    <w:name w:val="Normal (Web)"/>
    <w:basedOn w:val="a"/>
    <w:uiPriority w:val="99"/>
    <w:semiHidden/>
    <w:unhideWhenUsed/>
    <w:rsid w:val="00D65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D65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7938">
      <w:bodyDiv w:val="1"/>
      <w:marLeft w:val="0"/>
      <w:marRight w:val="0"/>
      <w:marTop w:val="0"/>
      <w:marBottom w:val="0"/>
      <w:divBdr>
        <w:top w:val="none" w:sz="0" w:space="0" w:color="auto"/>
        <w:left w:val="none" w:sz="0" w:space="0" w:color="auto"/>
        <w:bottom w:val="none" w:sz="0" w:space="0" w:color="auto"/>
        <w:right w:val="none" w:sz="0" w:space="0" w:color="auto"/>
      </w:divBdr>
    </w:div>
    <w:div w:id="1214536295">
      <w:bodyDiv w:val="1"/>
      <w:marLeft w:val="0"/>
      <w:marRight w:val="0"/>
      <w:marTop w:val="0"/>
      <w:marBottom w:val="0"/>
      <w:divBdr>
        <w:top w:val="none" w:sz="0" w:space="0" w:color="auto"/>
        <w:left w:val="none" w:sz="0" w:space="0" w:color="auto"/>
        <w:bottom w:val="none" w:sz="0" w:space="0" w:color="auto"/>
        <w:right w:val="none" w:sz="0" w:space="0" w:color="auto"/>
      </w:divBdr>
    </w:div>
    <w:div w:id="1474446196">
      <w:bodyDiv w:val="1"/>
      <w:marLeft w:val="0"/>
      <w:marRight w:val="0"/>
      <w:marTop w:val="0"/>
      <w:marBottom w:val="0"/>
      <w:divBdr>
        <w:top w:val="none" w:sz="0" w:space="0" w:color="auto"/>
        <w:left w:val="none" w:sz="0" w:space="0" w:color="auto"/>
        <w:bottom w:val="none" w:sz="0" w:space="0" w:color="auto"/>
        <w:right w:val="none" w:sz="0" w:space="0" w:color="auto"/>
      </w:divBdr>
    </w:div>
    <w:div w:id="1686320108">
      <w:bodyDiv w:val="1"/>
      <w:marLeft w:val="0"/>
      <w:marRight w:val="0"/>
      <w:marTop w:val="0"/>
      <w:marBottom w:val="0"/>
      <w:divBdr>
        <w:top w:val="none" w:sz="0" w:space="0" w:color="auto"/>
        <w:left w:val="none" w:sz="0" w:space="0" w:color="auto"/>
        <w:bottom w:val="none" w:sz="0" w:space="0" w:color="auto"/>
        <w:right w:val="none" w:sz="0" w:space="0" w:color="auto"/>
      </w:divBdr>
    </w:div>
    <w:div w:id="18783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bojakova_anastasi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F811-9BB6-42A4-9089-06382D89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13</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45</cp:revision>
  <dcterms:created xsi:type="dcterms:W3CDTF">2021-04-17T13:45:00Z</dcterms:created>
  <dcterms:modified xsi:type="dcterms:W3CDTF">2021-06-26T12:57:00Z</dcterms:modified>
</cp:coreProperties>
</file>